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72A6659" w14:textId="77777777" w:rsidR="00922D88" w:rsidRDefault="0026271D">
      <w:pPr>
        <w:pStyle w:val="Intestazione"/>
        <w:jc w:val="center"/>
      </w:pPr>
      <w:r>
        <w:rPr>
          <w:noProof/>
          <w:lang w:eastAsia="it-IT"/>
        </w:rPr>
        <w:drawing>
          <wp:inline distT="0" distB="0" distL="0" distR="0" wp14:anchorId="72ADB9F3" wp14:editId="07777777">
            <wp:extent cx="4695825" cy="8001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D3FC9" w14:textId="77777777" w:rsidR="00922D88" w:rsidRDefault="0026271D">
      <w:pPr>
        <w:pStyle w:val="Intestazione"/>
        <w:jc w:val="center"/>
        <w:rPr>
          <w:lang w:eastAsia="ja-JP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 wp14:anchorId="666C4791" wp14:editId="07777777">
            <wp:simplePos x="0" y="0"/>
            <wp:positionH relativeFrom="column">
              <wp:posOffset>3057525</wp:posOffset>
            </wp:positionH>
            <wp:positionV relativeFrom="paragraph">
              <wp:posOffset>62865</wp:posOffset>
            </wp:positionV>
            <wp:extent cx="638175" cy="727710"/>
            <wp:effectExtent l="0" t="0" r="0" b="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7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935" distR="114935" simplePos="0" relativeHeight="251658752" behindDoc="1" locked="0" layoutInCell="1" allowOverlap="1" wp14:anchorId="6F9D6999" wp14:editId="07777777">
            <wp:simplePos x="0" y="0"/>
            <wp:positionH relativeFrom="column">
              <wp:posOffset>4837430</wp:posOffset>
            </wp:positionH>
            <wp:positionV relativeFrom="paragraph">
              <wp:posOffset>99060</wp:posOffset>
            </wp:positionV>
            <wp:extent cx="1617980" cy="981075"/>
            <wp:effectExtent l="0" t="0" r="0" b="0"/>
            <wp:wrapNone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3BDD60" w14:textId="77777777" w:rsidR="00922D88" w:rsidRDefault="0026271D">
      <w:pPr>
        <w:pStyle w:val="Intestazione"/>
        <w:jc w:val="center"/>
        <w:rPr>
          <w:lang w:eastAsia="ja-JP"/>
        </w:rPr>
      </w:pPr>
      <w:r>
        <w:rPr>
          <w:noProof/>
          <w:lang w:eastAsia="it-IT"/>
        </w:rPr>
        <w:drawing>
          <wp:anchor distT="0" distB="0" distL="114935" distR="114935" simplePos="0" relativeHeight="251656704" behindDoc="0" locked="0" layoutInCell="1" allowOverlap="1" wp14:anchorId="6AB36071" wp14:editId="07777777">
            <wp:simplePos x="0" y="0"/>
            <wp:positionH relativeFrom="column">
              <wp:posOffset>76200</wp:posOffset>
            </wp:positionH>
            <wp:positionV relativeFrom="paragraph">
              <wp:posOffset>97155</wp:posOffset>
            </wp:positionV>
            <wp:extent cx="937260" cy="628015"/>
            <wp:effectExtent l="19050" t="19050" r="0" b="635"/>
            <wp:wrapSquare wrapText="bothSides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628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37501D" w14:textId="77777777" w:rsidR="00922D88" w:rsidRDefault="00922D88">
      <w:pPr>
        <w:pStyle w:val="Intestazione"/>
        <w:jc w:val="center"/>
        <w:rPr>
          <w:rFonts w:ascii="Calibri" w:hAnsi="Calibri" w:cs="Calibri"/>
          <w:b/>
          <w:lang w:eastAsia="ja-JP"/>
        </w:rPr>
      </w:pPr>
    </w:p>
    <w:p w14:paraId="5DAB6C7B" w14:textId="77777777" w:rsidR="00922D88" w:rsidRDefault="00922D88">
      <w:pPr>
        <w:pStyle w:val="Intestazione"/>
        <w:jc w:val="center"/>
        <w:rPr>
          <w:rFonts w:ascii="Calibri" w:hAnsi="Calibri" w:cs="Calibri"/>
          <w:b/>
        </w:rPr>
      </w:pPr>
    </w:p>
    <w:p w14:paraId="02EB378F" w14:textId="77777777" w:rsidR="00922D88" w:rsidRDefault="00922D88">
      <w:pPr>
        <w:pStyle w:val="Intestazione"/>
        <w:jc w:val="center"/>
        <w:rPr>
          <w:rFonts w:ascii="Calibri" w:hAnsi="Calibri" w:cs="Calibri"/>
          <w:b/>
        </w:rPr>
      </w:pPr>
    </w:p>
    <w:p w14:paraId="2646486F" w14:textId="77777777" w:rsidR="00922D88" w:rsidRDefault="00922D88">
      <w:pPr>
        <w:pStyle w:val="Intestazione"/>
        <w:tabs>
          <w:tab w:val="left" w:pos="7656"/>
        </w:tabs>
      </w:pPr>
      <w:r>
        <w:rPr>
          <w:rFonts w:ascii="Calibri" w:eastAsia="Calibri" w:hAnsi="Calibri" w:cs="Calibri"/>
          <w:b/>
        </w:rPr>
        <w:t xml:space="preserve">                         </w:t>
      </w:r>
      <w:r>
        <w:rPr>
          <w:rFonts w:ascii="Calibri" w:hAnsi="Calibri" w:cs="Calibri"/>
          <w:b/>
        </w:rPr>
        <w:t>Istituto di Istruzione Secondaria Superiore</w:t>
      </w:r>
    </w:p>
    <w:p w14:paraId="22FF1701" w14:textId="77777777" w:rsidR="00922D88" w:rsidRDefault="00922D88">
      <w:pPr>
        <w:pStyle w:val="Intestazione"/>
        <w:tabs>
          <w:tab w:val="center" w:pos="5233"/>
          <w:tab w:val="left" w:pos="8762"/>
        </w:tabs>
        <w:jc w:val="center"/>
      </w:pPr>
      <w:r>
        <w:rPr>
          <w:rFonts w:ascii="Calibri" w:eastAsia="Calibri" w:hAnsi="Calibri" w:cs="Calibri"/>
          <w:b/>
          <w:sz w:val="40"/>
        </w:rPr>
        <w:t>“</w:t>
      </w:r>
      <w:r>
        <w:rPr>
          <w:rFonts w:ascii="Calibri" w:hAnsi="Calibri" w:cs="Calibri"/>
          <w:b/>
          <w:sz w:val="40"/>
        </w:rPr>
        <w:t>Alessandro Greppi”</w:t>
      </w:r>
    </w:p>
    <w:p w14:paraId="3CAB81B0" w14:textId="77777777" w:rsidR="00922D88" w:rsidRDefault="00922D88">
      <w:pPr>
        <w:tabs>
          <w:tab w:val="left" w:pos="3686"/>
        </w:tabs>
        <w:snapToGrid w:val="0"/>
        <w:ind w:right="-82"/>
        <w:jc w:val="center"/>
      </w:pPr>
      <w:r>
        <w:rPr>
          <w:iCs/>
          <w:sz w:val="20"/>
        </w:rPr>
        <w:t>Via dei Mille 27 – 23876 Monticello B.za (LC)</w:t>
      </w:r>
    </w:p>
    <w:p w14:paraId="6715B816" w14:textId="77777777" w:rsidR="00922D88" w:rsidRDefault="003D5B01">
      <w:pPr>
        <w:tabs>
          <w:tab w:val="left" w:pos="3686"/>
        </w:tabs>
        <w:snapToGrid w:val="0"/>
        <w:ind w:right="-82"/>
        <w:jc w:val="center"/>
        <w:rPr>
          <w:rFonts w:ascii="Calibri" w:hAnsi="Calibri" w:cs="Calibri"/>
          <w:sz w:val="32"/>
          <w:szCs w:val="32"/>
        </w:rPr>
      </w:pPr>
      <w:hyperlink r:id="rId11" w:history="1">
        <w:r w:rsidR="00922D88">
          <w:rPr>
            <w:rStyle w:val="Collegamentoipertestuale"/>
            <w:rFonts w:ascii="Calibri" w:hAnsi="Calibri" w:cs="Calibri"/>
            <w:sz w:val="20"/>
          </w:rPr>
          <w:t>www.istitutogreppi.edu.it</w:t>
        </w:r>
      </w:hyperlink>
    </w:p>
    <w:p w14:paraId="6A05A809" w14:textId="77777777" w:rsidR="00922D88" w:rsidRDefault="00922D88">
      <w:pPr>
        <w:tabs>
          <w:tab w:val="left" w:pos="3686"/>
        </w:tabs>
        <w:snapToGrid w:val="0"/>
        <w:ind w:right="-82"/>
        <w:jc w:val="center"/>
        <w:rPr>
          <w:rFonts w:ascii="Calibri" w:hAnsi="Calibri" w:cs="Calibri"/>
          <w:sz w:val="32"/>
          <w:szCs w:val="32"/>
        </w:rPr>
      </w:pPr>
    </w:p>
    <w:p w14:paraId="5A39BBE3" w14:textId="77777777" w:rsidR="00922D88" w:rsidRDefault="00922D88">
      <w:pPr>
        <w:rPr>
          <w:rFonts w:ascii="Calibri" w:hAnsi="Calibri" w:cs="Calibri"/>
          <w:sz w:val="32"/>
          <w:szCs w:val="32"/>
        </w:rPr>
      </w:pPr>
    </w:p>
    <w:p w14:paraId="617D64F0" w14:textId="46A98E95" w:rsidR="00922D88" w:rsidRDefault="00922D88" w:rsidP="58ADAD1F">
      <w:pPr>
        <w:rPr>
          <w:b/>
          <w:bCs/>
        </w:rPr>
      </w:pPr>
      <w:r w:rsidRPr="58ADAD1F">
        <w:rPr>
          <w:b/>
          <w:bCs/>
        </w:rPr>
        <w:t xml:space="preserve">Programma svolto </w:t>
      </w:r>
      <w:proofErr w:type="spellStart"/>
      <w:r w:rsidRPr="58ADAD1F">
        <w:rPr>
          <w:b/>
          <w:bCs/>
        </w:rPr>
        <w:t>a.s.</w:t>
      </w:r>
      <w:proofErr w:type="spellEnd"/>
      <w:r w:rsidRPr="58ADAD1F">
        <w:rPr>
          <w:b/>
          <w:bCs/>
        </w:rPr>
        <w:t xml:space="preserve"> 202</w:t>
      </w:r>
      <w:r w:rsidR="7FECCE04" w:rsidRPr="58ADAD1F">
        <w:rPr>
          <w:b/>
          <w:bCs/>
        </w:rPr>
        <w:t>5/26</w:t>
      </w:r>
      <w:r>
        <w:tab/>
      </w:r>
      <w:r>
        <w:tab/>
      </w:r>
      <w:r>
        <w:tab/>
      </w:r>
      <w:r>
        <w:tab/>
        <w:t xml:space="preserve">                                                     </w:t>
      </w:r>
      <w:r w:rsidRPr="58ADAD1F">
        <w:rPr>
          <w:b/>
          <w:bCs/>
        </w:rPr>
        <w:t xml:space="preserve"> Classe </w:t>
      </w:r>
      <w:r w:rsidR="000A64FD" w:rsidRPr="58ADAD1F">
        <w:rPr>
          <w:b/>
          <w:bCs/>
        </w:rPr>
        <w:t>4EA</w:t>
      </w:r>
    </w:p>
    <w:p w14:paraId="41C8F396" w14:textId="77777777" w:rsidR="00922D88" w:rsidRDefault="00922D88">
      <w:pPr>
        <w:pStyle w:val="Intestazione"/>
        <w:tabs>
          <w:tab w:val="clear" w:pos="4819"/>
          <w:tab w:val="clear" w:pos="9638"/>
        </w:tabs>
      </w:pPr>
    </w:p>
    <w:p w14:paraId="089D3084" w14:textId="77777777" w:rsidR="00922D88" w:rsidRDefault="00922D88">
      <w:r>
        <w:rPr>
          <w:b/>
        </w:rPr>
        <w:t>Materia: prima lingua straniera INGLESE</w:t>
      </w:r>
    </w:p>
    <w:p w14:paraId="72A3D3EC" w14:textId="77777777" w:rsidR="00922D88" w:rsidRDefault="00922D88">
      <w:pPr>
        <w:rPr>
          <w:b/>
        </w:rPr>
      </w:pPr>
    </w:p>
    <w:p w14:paraId="4A92D6E9" w14:textId="77777777" w:rsidR="00922D88" w:rsidRDefault="00922D88">
      <w:r>
        <w:t>Professoressa ROSA STELLA COLOMBO</w:t>
      </w:r>
    </w:p>
    <w:p w14:paraId="0D0B940D" w14:textId="77777777" w:rsidR="00922D88" w:rsidRDefault="00922D88">
      <w:pPr>
        <w:jc w:val="both"/>
      </w:pPr>
    </w:p>
    <w:p w14:paraId="2D7E8CC8" w14:textId="6EFF734C" w:rsidR="00922D88" w:rsidRDefault="0820D274">
      <w:pPr>
        <w:jc w:val="both"/>
      </w:pPr>
      <w:r w:rsidRPr="58ADAD1F">
        <w:t>Il</w:t>
      </w:r>
      <w:r w:rsidRPr="58ADAD1F">
        <w:rPr>
          <w:sz w:val="22"/>
          <w:szCs w:val="22"/>
        </w:rPr>
        <w:t xml:space="preserve"> programma d’inglese del quarto anno ha perlopiù rispettato l’ipotesi iniziale e si è articolato essenzialmente secondo lo schema che segue concentrandosi soprattutto sullo studio della letteratura approfondendo più il contesto socioculturale e meno la mera analisi dei testi; tuttavia</w:t>
      </w:r>
      <w:r w:rsidR="000A64FD" w:rsidRPr="58ADAD1F">
        <w:rPr>
          <w:sz w:val="22"/>
          <w:szCs w:val="22"/>
        </w:rPr>
        <w:t xml:space="preserve"> buona parte della classe ha ancora fragilità </w:t>
      </w:r>
      <w:r w:rsidR="1E860ACA" w:rsidRPr="58ADAD1F">
        <w:rPr>
          <w:sz w:val="22"/>
          <w:szCs w:val="22"/>
        </w:rPr>
        <w:t>linguistiche, pertanto,</w:t>
      </w:r>
      <w:r w:rsidR="000A64FD" w:rsidRPr="58ADAD1F">
        <w:rPr>
          <w:sz w:val="22"/>
          <w:szCs w:val="22"/>
        </w:rPr>
        <w:t xml:space="preserve"> è stato necessario riprendere alcuni argomenti e potenziare la grammatica attraverso il libro di testo in adozione </w:t>
      </w:r>
      <w:r w:rsidR="000A64FD" w:rsidRPr="58ADAD1F">
        <w:rPr>
          <w:i/>
          <w:iCs/>
          <w:sz w:val="22"/>
          <w:szCs w:val="22"/>
        </w:rPr>
        <w:t>Performer B2</w:t>
      </w:r>
      <w:r w:rsidR="000A64FD" w:rsidRPr="58ADAD1F">
        <w:rPr>
          <w:sz w:val="22"/>
          <w:szCs w:val="22"/>
        </w:rPr>
        <w:t xml:space="preserve"> ed. Zanichelli e la grammatica, </w:t>
      </w:r>
      <w:proofErr w:type="spellStart"/>
      <w:r w:rsidR="000A64FD" w:rsidRPr="58ADAD1F">
        <w:rPr>
          <w:i/>
          <w:iCs/>
          <w:sz w:val="22"/>
          <w:szCs w:val="22"/>
        </w:rPr>
        <w:t>Grammar</w:t>
      </w:r>
      <w:proofErr w:type="spellEnd"/>
      <w:r w:rsidR="000A64FD" w:rsidRPr="58ADAD1F">
        <w:rPr>
          <w:i/>
          <w:iCs/>
          <w:sz w:val="22"/>
          <w:szCs w:val="22"/>
        </w:rPr>
        <w:t xml:space="preserve"> </w:t>
      </w:r>
      <w:proofErr w:type="spellStart"/>
      <w:r w:rsidR="000A64FD" w:rsidRPr="58ADAD1F">
        <w:rPr>
          <w:i/>
          <w:iCs/>
          <w:sz w:val="22"/>
          <w:szCs w:val="22"/>
        </w:rPr>
        <w:t>Files</w:t>
      </w:r>
      <w:proofErr w:type="spellEnd"/>
      <w:r w:rsidR="000A64FD" w:rsidRPr="58ADAD1F">
        <w:rPr>
          <w:i/>
          <w:iCs/>
          <w:sz w:val="22"/>
          <w:szCs w:val="22"/>
        </w:rPr>
        <w:t xml:space="preserve"> blue </w:t>
      </w:r>
      <w:proofErr w:type="spellStart"/>
      <w:r w:rsidR="000A64FD" w:rsidRPr="58ADAD1F">
        <w:rPr>
          <w:i/>
          <w:iCs/>
          <w:sz w:val="22"/>
          <w:szCs w:val="22"/>
        </w:rPr>
        <w:t>edition</w:t>
      </w:r>
      <w:proofErr w:type="spellEnd"/>
      <w:r w:rsidR="000A64FD" w:rsidRPr="58ADAD1F">
        <w:rPr>
          <w:sz w:val="22"/>
          <w:szCs w:val="22"/>
        </w:rPr>
        <w:t>.</w:t>
      </w:r>
    </w:p>
    <w:p w14:paraId="0E27B00A" w14:textId="77777777" w:rsidR="00922D88" w:rsidRDefault="00922D88">
      <w:pPr>
        <w:overflowPunct w:val="0"/>
        <w:autoSpaceDE w:val="0"/>
        <w:ind w:left="360"/>
        <w:jc w:val="both"/>
        <w:rPr>
          <w:sz w:val="22"/>
          <w:szCs w:val="22"/>
        </w:rPr>
      </w:pPr>
    </w:p>
    <w:p w14:paraId="1B99CF31" w14:textId="77777777" w:rsidR="00922D88" w:rsidRDefault="00922D88">
      <w:pPr>
        <w:numPr>
          <w:ilvl w:val="0"/>
          <w:numId w:val="3"/>
        </w:numPr>
        <w:overflowPunct w:val="0"/>
        <w:autoSpaceDE w:val="0"/>
        <w:jc w:val="both"/>
      </w:pPr>
      <w:r>
        <w:rPr>
          <w:sz w:val="22"/>
          <w:szCs w:val="22"/>
        </w:rPr>
        <w:t xml:space="preserve">Approfondimento della letteratura in lingua inglese, attraverso l’analisi di testi dell’epoca moderna. Ai brani ed ai passaggi esplicativi proposti dal libro di letteratura </w:t>
      </w:r>
      <w:r>
        <w:rPr>
          <w:i/>
          <w:iCs/>
          <w:sz w:val="22"/>
          <w:szCs w:val="22"/>
        </w:rPr>
        <w:t xml:space="preserve">Compact Performer </w:t>
      </w:r>
      <w:proofErr w:type="spellStart"/>
      <w:r>
        <w:rPr>
          <w:i/>
          <w:iCs/>
          <w:sz w:val="22"/>
          <w:szCs w:val="22"/>
        </w:rPr>
        <w:t>Shaping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Ideas</w:t>
      </w:r>
      <w:proofErr w:type="spellEnd"/>
      <w:r>
        <w:rPr>
          <w:i/>
          <w:iCs/>
          <w:sz w:val="22"/>
          <w:szCs w:val="22"/>
        </w:rPr>
        <w:t xml:space="preserve"> LL </w:t>
      </w:r>
      <w:r>
        <w:rPr>
          <w:sz w:val="22"/>
          <w:szCs w:val="22"/>
        </w:rPr>
        <w:t>(Zanichelli Ed.), sono stati aggiunti materiali proposti dall’insegnante</w:t>
      </w:r>
      <w:r w:rsidR="000A64FD">
        <w:rPr>
          <w:sz w:val="22"/>
          <w:szCs w:val="22"/>
        </w:rPr>
        <w:t>.</w:t>
      </w:r>
    </w:p>
    <w:p w14:paraId="54253FC3" w14:textId="77777777" w:rsidR="00922D88" w:rsidRDefault="00922D88">
      <w:pPr>
        <w:numPr>
          <w:ilvl w:val="0"/>
          <w:numId w:val="3"/>
        </w:numPr>
        <w:overflowPunct w:val="0"/>
        <w:autoSpaceDE w:val="0"/>
        <w:jc w:val="both"/>
      </w:pPr>
      <w:r>
        <w:rPr>
          <w:sz w:val="22"/>
          <w:szCs w:val="22"/>
        </w:rPr>
        <w:t xml:space="preserve">Sviluppo, durante il </w:t>
      </w:r>
      <w:proofErr w:type="spellStart"/>
      <w:r w:rsidR="000A64FD">
        <w:rPr>
          <w:sz w:val="22"/>
          <w:szCs w:val="22"/>
        </w:rPr>
        <w:t>pentamestre</w:t>
      </w:r>
      <w:proofErr w:type="spellEnd"/>
      <w:r>
        <w:rPr>
          <w:sz w:val="22"/>
          <w:szCs w:val="22"/>
        </w:rPr>
        <w:t>, di tematiche individuate dall’Istituto come afferenti all’ambito dell’Educazione Civica.</w:t>
      </w:r>
    </w:p>
    <w:p w14:paraId="60061E4C" w14:textId="77777777" w:rsidR="00922D88" w:rsidRDefault="00922D88">
      <w:pPr>
        <w:jc w:val="both"/>
        <w:rPr>
          <w:sz w:val="22"/>
          <w:szCs w:val="22"/>
        </w:rPr>
      </w:pPr>
    </w:p>
    <w:p w14:paraId="317F074C" w14:textId="77777777" w:rsidR="00922D88" w:rsidRDefault="00922D88">
      <w:pPr>
        <w:jc w:val="both"/>
      </w:pPr>
      <w:r>
        <w:rPr>
          <w:b/>
          <w:sz w:val="22"/>
          <w:szCs w:val="22"/>
        </w:rPr>
        <w:t>Lingua</w:t>
      </w:r>
    </w:p>
    <w:p w14:paraId="598F0E2C" w14:textId="77777777" w:rsidR="00922D88" w:rsidRDefault="00922D8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“Lo studio della lingua e della cultura straniera deve procedere lungo due assi fondamentali tra loro interrelati: lo sviluppo di </w:t>
      </w:r>
      <w:r>
        <w:rPr>
          <w:b/>
          <w:bCs/>
          <w:i/>
          <w:sz w:val="22"/>
          <w:szCs w:val="22"/>
        </w:rPr>
        <w:t>competenze linguistico-comunicative</w:t>
      </w:r>
      <w:r>
        <w:rPr>
          <w:sz w:val="22"/>
          <w:szCs w:val="22"/>
        </w:rPr>
        <w:t xml:space="preserve"> e lo sviluppo di </w:t>
      </w:r>
      <w:r>
        <w:rPr>
          <w:b/>
          <w:bCs/>
          <w:i/>
          <w:sz w:val="22"/>
          <w:szCs w:val="22"/>
        </w:rPr>
        <w:t>conoscenze relative all’universo culturale</w:t>
      </w:r>
      <w:r>
        <w:rPr>
          <w:i/>
          <w:sz w:val="22"/>
          <w:szCs w:val="22"/>
        </w:rPr>
        <w:t xml:space="preserve"> legato alla lingua di riferimento</w:t>
      </w:r>
      <w:r>
        <w:rPr>
          <w:sz w:val="22"/>
          <w:szCs w:val="22"/>
        </w:rPr>
        <w:t>. Come traguardo dell’intero percorso liceale si pone il raggiungimento di un livello di padronanza riconducibile almeno al livello B2 del Quadro Comune Europeo di Riferimento per le lingue.” (programmi ministeriali)</w:t>
      </w:r>
    </w:p>
    <w:p w14:paraId="293510C5" w14:textId="77777777" w:rsidR="000A64FD" w:rsidRDefault="000A64FD">
      <w:pPr>
        <w:jc w:val="both"/>
      </w:pPr>
      <w:r>
        <w:rPr>
          <w:sz w:val="22"/>
          <w:szCs w:val="22"/>
        </w:rPr>
        <w:t xml:space="preserve">Nel complesso la classe ha quasi raggiunto questo livello soprattutto dal punto di vista delle competenze di lettura e ascolto; mentre per quanto riguardo </w:t>
      </w:r>
      <w:r w:rsidR="008900DD">
        <w:rPr>
          <w:sz w:val="22"/>
          <w:szCs w:val="22"/>
        </w:rPr>
        <w:t>la conversazione e la scrittura presenta ancora delle fragilità.</w:t>
      </w:r>
      <w:r>
        <w:rPr>
          <w:sz w:val="22"/>
          <w:szCs w:val="22"/>
        </w:rPr>
        <w:t xml:space="preserve"> </w:t>
      </w:r>
    </w:p>
    <w:p w14:paraId="44EAFD9C" w14:textId="77777777" w:rsidR="00922D88" w:rsidRDefault="00922D88">
      <w:pPr>
        <w:jc w:val="both"/>
        <w:rPr>
          <w:sz w:val="22"/>
          <w:szCs w:val="22"/>
        </w:rPr>
      </w:pPr>
    </w:p>
    <w:p w14:paraId="3DF2E11A" w14:textId="3D2D847E" w:rsidR="58ADAD1F" w:rsidRDefault="58ADAD1F" w:rsidP="58ADAD1F">
      <w:pPr>
        <w:pStyle w:val="Nessunaspaziatura"/>
        <w:rPr>
          <w:b/>
          <w:bCs/>
          <w:sz w:val="22"/>
          <w:szCs w:val="22"/>
        </w:rPr>
      </w:pPr>
    </w:p>
    <w:p w14:paraId="4FC1EAC8" w14:textId="6A4D3545" w:rsidR="58ADAD1F" w:rsidRDefault="58ADAD1F" w:rsidP="58ADAD1F">
      <w:pPr>
        <w:pStyle w:val="Nessunaspaziatura"/>
        <w:rPr>
          <w:b/>
          <w:bCs/>
          <w:sz w:val="22"/>
          <w:szCs w:val="22"/>
        </w:rPr>
      </w:pPr>
    </w:p>
    <w:p w14:paraId="7E0BE614" w14:textId="0DBA7229" w:rsidR="58ADAD1F" w:rsidRDefault="58ADAD1F" w:rsidP="58ADAD1F">
      <w:pPr>
        <w:pStyle w:val="Nessunaspaziatura"/>
        <w:rPr>
          <w:b/>
          <w:bCs/>
          <w:sz w:val="22"/>
          <w:szCs w:val="22"/>
        </w:rPr>
      </w:pPr>
    </w:p>
    <w:p w14:paraId="2AE8A228" w14:textId="77777777" w:rsidR="00922D88" w:rsidRDefault="00922D88">
      <w:pPr>
        <w:pStyle w:val="Nessunaspaziatura"/>
      </w:pPr>
      <w:r>
        <w:rPr>
          <w:b/>
          <w:bCs/>
          <w:sz w:val="22"/>
          <w:szCs w:val="22"/>
        </w:rPr>
        <w:t>Cultura</w:t>
      </w:r>
    </w:p>
    <w:p w14:paraId="1D16952F" w14:textId="77777777" w:rsidR="00922D88" w:rsidRDefault="00922D88">
      <w:pPr>
        <w:pStyle w:val="Nessunaspaziatura"/>
      </w:pPr>
      <w:r>
        <w:rPr>
          <w:sz w:val="22"/>
          <w:szCs w:val="22"/>
        </w:rPr>
        <w:t>“</w:t>
      </w:r>
      <w:r>
        <w:t xml:space="preserve">Lo studente approfondisce aspetti della </w:t>
      </w:r>
      <w:r>
        <w:rPr>
          <w:b/>
          <w:bCs/>
          <w:i/>
          <w:iCs/>
        </w:rPr>
        <w:t>cultura</w:t>
      </w:r>
      <w:r>
        <w:t xml:space="preserve"> relativi alla lingua di studio e alla caratterizzazione liceale (</w:t>
      </w:r>
      <w:r>
        <w:rPr>
          <w:i/>
          <w:iCs/>
        </w:rPr>
        <w:t>letteraria, artistica, musicale, scientifica, sociale, economica</w:t>
      </w:r>
      <w:r>
        <w:t xml:space="preserve">), con particolare riferimento alle problematiche e ai linguaggi propri dell’epoca moderna e contemporanea. Analizza e confronta </w:t>
      </w:r>
      <w:r>
        <w:rPr>
          <w:i/>
          <w:iCs/>
        </w:rPr>
        <w:t>testi letterari</w:t>
      </w:r>
      <w:r>
        <w:t xml:space="preserve"> provenienti da lingue e culture diverse (italiane e straniere); comprende e interpreta </w:t>
      </w:r>
      <w:r>
        <w:rPr>
          <w:i/>
          <w:iCs/>
        </w:rPr>
        <w:t>prodotti culturali di diverse tipologie e generi, su temi di attualità, cinema, musica, arte</w:t>
      </w:r>
      <w:r>
        <w:t xml:space="preserve">; utilizza le </w:t>
      </w:r>
      <w:r>
        <w:rPr>
          <w:i/>
          <w:iCs/>
        </w:rPr>
        <w:t>nuove tecnologie</w:t>
      </w:r>
      <w:r>
        <w:t xml:space="preserve"> per fare ricerche, approfondire argomenti di natura non linguistica, esprimersi creativamente e comunicare con interlocutori stranieri.</w:t>
      </w:r>
      <w:r>
        <w:rPr>
          <w:rFonts w:cs="Arial"/>
          <w:sz w:val="22"/>
          <w:szCs w:val="22"/>
        </w:rPr>
        <w:t>” (programmi ministeriali)</w:t>
      </w:r>
    </w:p>
    <w:p w14:paraId="4B94D5A5" w14:textId="77777777" w:rsidR="00922D88" w:rsidRDefault="00922D88">
      <w:pPr>
        <w:spacing w:before="8" w:after="8"/>
        <w:jc w:val="both"/>
        <w:rPr>
          <w:rFonts w:cs="Arial"/>
          <w:bCs/>
          <w:sz w:val="22"/>
          <w:szCs w:val="22"/>
        </w:rPr>
      </w:pPr>
    </w:p>
    <w:p w14:paraId="5EB785A5" w14:textId="742C28CC" w:rsidR="00922D88" w:rsidRDefault="00922D88">
      <w:pPr>
        <w:jc w:val="both"/>
      </w:pPr>
      <w:r w:rsidRPr="72778D9D">
        <w:rPr>
          <w:sz w:val="22"/>
          <w:szCs w:val="22"/>
        </w:rPr>
        <w:t xml:space="preserve">Conformemente alle linee guida ministeriali, sono stati proposti autori, testi e tematiche dell’era moderna e contemporanea, nonché metodi d’indagine e materiali diversificati e multimediali. A tali temi sono stati affiancati, ove possibile trovando un </w:t>
      </w:r>
      <w:r w:rsidRPr="72778D9D">
        <w:rPr>
          <w:i/>
          <w:iCs/>
          <w:sz w:val="22"/>
          <w:szCs w:val="22"/>
        </w:rPr>
        <w:t>trait d’union</w:t>
      </w:r>
      <w:r w:rsidRPr="72778D9D">
        <w:rPr>
          <w:sz w:val="22"/>
          <w:szCs w:val="22"/>
        </w:rPr>
        <w:t>, argomenti di natura non letteraria, più strettamente riconducibili all’attualità o agli interessi della classe.</w:t>
      </w:r>
    </w:p>
    <w:p w14:paraId="3656B9AB" w14:textId="77777777" w:rsidR="00922D88" w:rsidRDefault="00922D88">
      <w:pPr>
        <w:jc w:val="both"/>
        <w:rPr>
          <w:b/>
          <w:sz w:val="22"/>
          <w:szCs w:val="22"/>
        </w:rPr>
      </w:pPr>
    </w:p>
    <w:p w14:paraId="00BB506A" w14:textId="77777777" w:rsidR="008900DD" w:rsidRDefault="008900DD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Lingua</w:t>
      </w:r>
    </w:p>
    <w:p w14:paraId="7F3D457B" w14:textId="5995F3F3" w:rsidR="008900DD" w:rsidRPr="008900DD" w:rsidRDefault="008900DD">
      <w:pPr>
        <w:jc w:val="both"/>
      </w:pPr>
      <w:r w:rsidRPr="58ADAD1F">
        <w:rPr>
          <w:lang w:val="en-GB"/>
        </w:rPr>
        <w:t xml:space="preserve">Unit </w:t>
      </w:r>
      <w:r w:rsidR="4A0C3E6E" w:rsidRPr="58ADAD1F">
        <w:rPr>
          <w:lang w:val="en-GB"/>
        </w:rPr>
        <w:t>7,8,9</w:t>
      </w:r>
    </w:p>
    <w:p w14:paraId="12A65EB9" w14:textId="516E32A6" w:rsidR="008900DD" w:rsidRPr="008900DD" w:rsidRDefault="4A0C3E6E">
      <w:pPr>
        <w:jc w:val="both"/>
      </w:pPr>
      <w:r w:rsidRPr="58ADAD1F">
        <w:rPr>
          <w:lang w:val="en-GB"/>
        </w:rPr>
        <w:t>Passive forms</w:t>
      </w:r>
    </w:p>
    <w:p w14:paraId="1E0708F1" w14:textId="6E42B23D" w:rsidR="008900DD" w:rsidRPr="008900DD" w:rsidRDefault="4A0C3E6E">
      <w:pPr>
        <w:jc w:val="both"/>
      </w:pPr>
      <w:r w:rsidRPr="58ADAD1F">
        <w:rPr>
          <w:lang w:val="en-GB"/>
        </w:rPr>
        <w:t>Relative clauses</w:t>
      </w:r>
    </w:p>
    <w:p w14:paraId="3ED6105B" w14:textId="346688AF" w:rsidR="008900DD" w:rsidRPr="008900DD" w:rsidRDefault="4A0C3E6E">
      <w:pPr>
        <w:jc w:val="both"/>
      </w:pPr>
      <w:r w:rsidRPr="58ADAD1F">
        <w:rPr>
          <w:lang w:val="en-GB"/>
        </w:rPr>
        <w:t>Reported speech</w:t>
      </w:r>
    </w:p>
    <w:p w14:paraId="049F31CB" w14:textId="24272305" w:rsidR="008900DD" w:rsidRDefault="008900DD" w:rsidP="72778D9D">
      <w:pPr>
        <w:jc w:val="both"/>
        <w:rPr>
          <w:b/>
          <w:bCs/>
          <w:lang w:val="en-GB"/>
        </w:rPr>
      </w:pPr>
    </w:p>
    <w:p w14:paraId="405B93C2" w14:textId="77777777" w:rsidR="00922D88" w:rsidRPr="000A64FD" w:rsidRDefault="00922D88">
      <w:pPr>
        <w:jc w:val="both"/>
        <w:rPr>
          <w:lang w:val="en-US"/>
        </w:rPr>
      </w:pPr>
      <w:proofErr w:type="spellStart"/>
      <w:r w:rsidRPr="000A64FD">
        <w:rPr>
          <w:b/>
          <w:sz w:val="22"/>
          <w:szCs w:val="22"/>
          <w:lang w:val="en-US"/>
        </w:rPr>
        <w:t>Letteratura</w:t>
      </w:r>
      <w:proofErr w:type="spellEnd"/>
    </w:p>
    <w:p w14:paraId="39074A0F" w14:textId="77777777" w:rsidR="008900DD" w:rsidRPr="008900DD" w:rsidRDefault="008900DD">
      <w:pPr>
        <w:pStyle w:val="Nessunaspaziatura"/>
        <w:rPr>
          <w:sz w:val="22"/>
          <w:szCs w:val="22"/>
        </w:rPr>
      </w:pPr>
      <w:r w:rsidRPr="008900DD">
        <w:rPr>
          <w:sz w:val="22"/>
          <w:szCs w:val="22"/>
        </w:rPr>
        <w:t xml:space="preserve">Shakespeare: Romeo and </w:t>
      </w:r>
      <w:proofErr w:type="spellStart"/>
      <w:r w:rsidRPr="008900DD">
        <w:rPr>
          <w:sz w:val="22"/>
          <w:szCs w:val="22"/>
        </w:rPr>
        <w:t>Juliet</w:t>
      </w:r>
      <w:proofErr w:type="spellEnd"/>
      <w:r w:rsidRPr="008900DD">
        <w:rPr>
          <w:sz w:val="22"/>
          <w:szCs w:val="22"/>
        </w:rPr>
        <w:t xml:space="preserve">; Macbeth, </w:t>
      </w:r>
      <w:proofErr w:type="spellStart"/>
      <w:r w:rsidRPr="008900DD">
        <w:rPr>
          <w:sz w:val="22"/>
          <w:szCs w:val="22"/>
        </w:rPr>
        <w:t>Hamlet</w:t>
      </w:r>
      <w:proofErr w:type="spellEnd"/>
      <w:r w:rsidRPr="008900DD">
        <w:rPr>
          <w:sz w:val="22"/>
          <w:szCs w:val="22"/>
        </w:rPr>
        <w:t xml:space="preserve"> (tutti i testi proposti dal </w:t>
      </w:r>
      <w:proofErr w:type="spellStart"/>
      <w:r w:rsidRPr="008900DD">
        <w:rPr>
          <w:sz w:val="22"/>
          <w:szCs w:val="22"/>
        </w:rPr>
        <w:t>libro+a</w:t>
      </w:r>
      <w:r>
        <w:rPr>
          <w:sz w:val="22"/>
          <w:szCs w:val="22"/>
        </w:rPr>
        <w:t>nalisi</w:t>
      </w:r>
      <w:proofErr w:type="spellEnd"/>
      <w:r>
        <w:rPr>
          <w:sz w:val="22"/>
          <w:szCs w:val="22"/>
        </w:rPr>
        <w:t>)</w:t>
      </w:r>
    </w:p>
    <w:p w14:paraId="53128261" w14:textId="77777777" w:rsidR="008900DD" w:rsidRDefault="008900DD">
      <w:pPr>
        <w:pStyle w:val="Nessunaspaziatura"/>
        <w:rPr>
          <w:sz w:val="22"/>
          <w:szCs w:val="22"/>
          <w:lang w:val="en-US"/>
        </w:rPr>
      </w:pPr>
    </w:p>
    <w:p w14:paraId="64413554" w14:textId="77777777" w:rsidR="00922D88" w:rsidRDefault="008900DD">
      <w:pPr>
        <w:pStyle w:val="Nessunaspaziatura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English Renaissance</w:t>
      </w:r>
    </w:p>
    <w:p w14:paraId="651D7DC5" w14:textId="77777777" w:rsidR="008900DD" w:rsidRDefault="008900DD">
      <w:pPr>
        <w:pStyle w:val="Nessunaspaziatura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Charles I, Charles II</w:t>
      </w:r>
    </w:p>
    <w:p w14:paraId="32762878" w14:textId="77777777" w:rsidR="008900DD" w:rsidRDefault="008900DD">
      <w:pPr>
        <w:pStyle w:val="Nessunaspaziatura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Puritanism (ref to the American context)</w:t>
      </w:r>
    </w:p>
    <w:p w14:paraId="2D7F4C8E" w14:textId="77777777" w:rsidR="008900DD" w:rsidRDefault="008900DD">
      <w:pPr>
        <w:pStyle w:val="Nessunaspaziatura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Restoration</w:t>
      </w:r>
    </w:p>
    <w:p w14:paraId="62486C05" w14:textId="5636A8E1" w:rsidR="008900DD" w:rsidRDefault="008900DD" w:rsidP="72778D9D">
      <w:pPr>
        <w:pStyle w:val="Nessunaspaziatura"/>
        <w:rPr>
          <w:sz w:val="22"/>
          <w:szCs w:val="22"/>
          <w:lang w:val="en-US"/>
        </w:rPr>
      </w:pPr>
      <w:r w:rsidRPr="72778D9D">
        <w:rPr>
          <w:sz w:val="22"/>
          <w:szCs w:val="22"/>
          <w:lang w:val="en-US"/>
        </w:rPr>
        <w:t>The Scientific Revolution</w:t>
      </w:r>
    </w:p>
    <w:p w14:paraId="4101652C" w14:textId="06055531" w:rsidR="008900DD" w:rsidRDefault="008900DD">
      <w:pPr>
        <w:pStyle w:val="Nessunaspaziatura"/>
        <w:rPr>
          <w:sz w:val="22"/>
          <w:szCs w:val="22"/>
        </w:rPr>
      </w:pPr>
      <w:r w:rsidRPr="72778D9D">
        <w:rPr>
          <w:sz w:val="22"/>
          <w:szCs w:val="22"/>
        </w:rPr>
        <w:t xml:space="preserve">John Milton: Paradise Lost (tutti i testi proposti dal </w:t>
      </w:r>
      <w:proofErr w:type="spellStart"/>
      <w:r w:rsidRPr="72778D9D">
        <w:rPr>
          <w:sz w:val="22"/>
          <w:szCs w:val="22"/>
        </w:rPr>
        <w:t>libro+analisi</w:t>
      </w:r>
      <w:proofErr w:type="spellEnd"/>
      <w:r w:rsidRPr="72778D9D">
        <w:rPr>
          <w:sz w:val="22"/>
          <w:szCs w:val="22"/>
        </w:rPr>
        <w:t>)</w:t>
      </w:r>
    </w:p>
    <w:p w14:paraId="2A329D12" w14:textId="77777777" w:rsidR="008900DD" w:rsidRDefault="008900DD">
      <w:pPr>
        <w:pStyle w:val="Nessunaspaziatura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Hanoverians</w:t>
      </w:r>
      <w:proofErr w:type="spellEnd"/>
    </w:p>
    <w:p w14:paraId="1B5BC861" w14:textId="77777777" w:rsidR="008900DD" w:rsidRDefault="008900DD">
      <w:pPr>
        <w:pStyle w:val="Nessunaspaziatura"/>
        <w:rPr>
          <w:sz w:val="22"/>
          <w:szCs w:val="22"/>
          <w:lang w:val="en-US"/>
        </w:rPr>
      </w:pPr>
      <w:r w:rsidRPr="008900DD">
        <w:rPr>
          <w:sz w:val="22"/>
          <w:szCs w:val="22"/>
          <w:lang w:val="en-US"/>
        </w:rPr>
        <w:t>The British government’s history: W</w:t>
      </w:r>
      <w:r>
        <w:rPr>
          <w:sz w:val="22"/>
          <w:szCs w:val="22"/>
          <w:lang w:val="en-US"/>
        </w:rPr>
        <w:t>higs and Tories</w:t>
      </w:r>
    </w:p>
    <w:p w14:paraId="0D8D1A23" w14:textId="77777777" w:rsidR="008900DD" w:rsidRDefault="008900DD">
      <w:pPr>
        <w:pStyle w:val="Nessunaspaziatura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Augustan society</w:t>
      </w:r>
    </w:p>
    <w:p w14:paraId="4B99056E" w14:textId="45C2F0EC" w:rsidR="008900DD" w:rsidRDefault="008900DD">
      <w:pPr>
        <w:pStyle w:val="Nessunaspaziatura"/>
        <w:rPr>
          <w:sz w:val="22"/>
          <w:szCs w:val="22"/>
          <w:lang w:val="en-US"/>
        </w:rPr>
      </w:pPr>
      <w:r w:rsidRPr="72778D9D">
        <w:rPr>
          <w:sz w:val="22"/>
          <w:szCs w:val="22"/>
          <w:lang w:val="en-US"/>
        </w:rPr>
        <w:t>The rise of the novel</w:t>
      </w:r>
    </w:p>
    <w:p w14:paraId="1299C43A" w14:textId="741820F0" w:rsidR="008900DD" w:rsidRDefault="008900DD">
      <w:pPr>
        <w:pStyle w:val="Nessunaspaziatura"/>
        <w:rPr>
          <w:sz w:val="22"/>
          <w:szCs w:val="22"/>
          <w:lang w:val="en-US"/>
        </w:rPr>
      </w:pPr>
      <w:r w:rsidRPr="72778D9D">
        <w:rPr>
          <w:sz w:val="22"/>
          <w:szCs w:val="22"/>
          <w:lang w:val="en-US"/>
        </w:rPr>
        <w:t>Daniel Defoe: Robinson Crusoe</w:t>
      </w:r>
    </w:p>
    <w:p w14:paraId="3F88CC3D" w14:textId="77777777" w:rsidR="008900DD" w:rsidRDefault="008900DD">
      <w:pPr>
        <w:pStyle w:val="Nessunaspaziatura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American declaration of Independence</w:t>
      </w:r>
    </w:p>
    <w:p w14:paraId="4DDBEF00" w14:textId="4D2E67D0" w:rsidR="008900DD" w:rsidRDefault="008900DD">
      <w:pPr>
        <w:pStyle w:val="Nessunaspaziatura"/>
        <w:rPr>
          <w:sz w:val="22"/>
          <w:szCs w:val="22"/>
          <w:lang w:val="en-US"/>
        </w:rPr>
      </w:pPr>
      <w:r w:rsidRPr="72778D9D">
        <w:rPr>
          <w:sz w:val="22"/>
          <w:szCs w:val="22"/>
          <w:lang w:val="en-US"/>
        </w:rPr>
        <w:t>The French Revolution</w:t>
      </w:r>
    </w:p>
    <w:p w14:paraId="7582ABE1" w14:textId="1E92AEA4" w:rsidR="008900DD" w:rsidRDefault="008900DD">
      <w:pPr>
        <w:pStyle w:val="Nessunaspaziatura"/>
        <w:rPr>
          <w:sz w:val="22"/>
          <w:szCs w:val="22"/>
          <w:lang w:val="en-US"/>
        </w:rPr>
      </w:pPr>
      <w:r w:rsidRPr="58ADAD1F">
        <w:rPr>
          <w:sz w:val="22"/>
          <w:szCs w:val="22"/>
          <w:lang w:val="en-US"/>
        </w:rPr>
        <w:t>The theory of the Sublime</w:t>
      </w:r>
      <w:r w:rsidR="2388C95B" w:rsidRPr="58ADAD1F">
        <w:rPr>
          <w:sz w:val="22"/>
          <w:szCs w:val="22"/>
          <w:lang w:val="en-US"/>
        </w:rPr>
        <w:t xml:space="preserve"> (interesting paintings)</w:t>
      </w:r>
    </w:p>
    <w:p w14:paraId="4FC0D1EB" w14:textId="77777777" w:rsidR="008900DD" w:rsidRDefault="008900DD">
      <w:pPr>
        <w:pStyle w:val="Nessunaspaziatura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Romanticism</w:t>
      </w:r>
    </w:p>
    <w:p w14:paraId="59E50F40" w14:textId="3719AAFC" w:rsidR="008900DD" w:rsidRPr="008900DD" w:rsidRDefault="008900DD">
      <w:pPr>
        <w:pStyle w:val="Nessunaspaziatura"/>
      </w:pPr>
      <w:r w:rsidRPr="58ADAD1F">
        <w:rPr>
          <w:sz w:val="22"/>
          <w:szCs w:val="22"/>
          <w:lang w:val="en-US"/>
        </w:rPr>
        <w:t xml:space="preserve">Blake: </w:t>
      </w:r>
      <w:proofErr w:type="gramStart"/>
      <w:r w:rsidRPr="58ADAD1F">
        <w:rPr>
          <w:sz w:val="22"/>
          <w:szCs w:val="22"/>
          <w:lang w:val="en-US"/>
        </w:rPr>
        <w:t>the</w:t>
      </w:r>
      <w:proofErr w:type="gramEnd"/>
      <w:r w:rsidRPr="58ADAD1F">
        <w:rPr>
          <w:sz w:val="22"/>
          <w:szCs w:val="22"/>
          <w:lang w:val="en-US"/>
        </w:rPr>
        <w:t xml:space="preserve"> Lamb and the </w:t>
      </w:r>
      <w:proofErr w:type="spellStart"/>
      <w:r w:rsidRPr="58ADAD1F">
        <w:rPr>
          <w:sz w:val="22"/>
          <w:szCs w:val="22"/>
          <w:lang w:val="en-US"/>
        </w:rPr>
        <w:t>Tyger</w:t>
      </w:r>
      <w:proofErr w:type="spellEnd"/>
      <w:r w:rsidR="308B9A91" w:rsidRPr="58ADAD1F">
        <w:rPr>
          <w:sz w:val="22"/>
          <w:szCs w:val="22"/>
          <w:lang w:val="en-US"/>
        </w:rPr>
        <w:t>; the Chimney sweeper</w:t>
      </w:r>
    </w:p>
    <w:p w14:paraId="7D0B4A4B" w14:textId="73D48584" w:rsidR="4F9C0534" w:rsidRDefault="4F9C0534" w:rsidP="58ADAD1F">
      <w:pPr>
        <w:pStyle w:val="Nessunaspaziatura"/>
      </w:pPr>
      <w:r w:rsidRPr="58ADAD1F">
        <w:rPr>
          <w:sz w:val="22"/>
          <w:szCs w:val="22"/>
          <w:lang w:val="en-US"/>
        </w:rPr>
        <w:t>Frankenstein</w:t>
      </w:r>
    </w:p>
    <w:p w14:paraId="1953E263" w14:textId="709792C7" w:rsidR="008900DD" w:rsidRDefault="008900DD">
      <w:pPr>
        <w:pStyle w:val="Nessunaspaziatura"/>
        <w:rPr>
          <w:sz w:val="22"/>
          <w:szCs w:val="22"/>
          <w:lang w:val="en-US"/>
        </w:rPr>
      </w:pPr>
      <w:r w:rsidRPr="58ADAD1F">
        <w:rPr>
          <w:sz w:val="22"/>
          <w:szCs w:val="22"/>
          <w:lang w:val="en-US"/>
        </w:rPr>
        <w:t xml:space="preserve">Coleridge: </w:t>
      </w:r>
      <w:proofErr w:type="gramStart"/>
      <w:r w:rsidRPr="58ADAD1F">
        <w:rPr>
          <w:sz w:val="22"/>
          <w:szCs w:val="22"/>
          <w:lang w:val="en-US"/>
        </w:rPr>
        <w:t>the</w:t>
      </w:r>
      <w:proofErr w:type="gramEnd"/>
      <w:r w:rsidRPr="58ADAD1F">
        <w:rPr>
          <w:sz w:val="22"/>
          <w:szCs w:val="22"/>
          <w:lang w:val="en-US"/>
        </w:rPr>
        <w:t xml:space="preserve"> Rime of the Ancient Mariner</w:t>
      </w:r>
      <w:r w:rsidR="1A33D8E6" w:rsidRPr="58ADAD1F">
        <w:rPr>
          <w:sz w:val="22"/>
          <w:szCs w:val="22"/>
          <w:lang w:val="en-US"/>
        </w:rPr>
        <w:t xml:space="preserve"> (</w:t>
      </w:r>
      <w:proofErr w:type="spellStart"/>
      <w:r w:rsidR="1A33D8E6" w:rsidRPr="58ADAD1F">
        <w:rPr>
          <w:sz w:val="22"/>
          <w:szCs w:val="22"/>
          <w:lang w:val="en-US"/>
        </w:rPr>
        <w:t>tutti</w:t>
      </w:r>
      <w:proofErr w:type="spellEnd"/>
      <w:r w:rsidR="1A33D8E6" w:rsidRPr="58ADAD1F">
        <w:rPr>
          <w:sz w:val="22"/>
          <w:szCs w:val="22"/>
          <w:lang w:val="en-US"/>
        </w:rPr>
        <w:t xml:space="preserve"> </w:t>
      </w:r>
      <w:proofErr w:type="spellStart"/>
      <w:r w:rsidR="1A33D8E6" w:rsidRPr="58ADAD1F">
        <w:rPr>
          <w:sz w:val="22"/>
          <w:szCs w:val="22"/>
          <w:lang w:val="en-US"/>
        </w:rPr>
        <w:t>i</w:t>
      </w:r>
      <w:proofErr w:type="spellEnd"/>
      <w:r w:rsidR="1A33D8E6" w:rsidRPr="58ADAD1F">
        <w:rPr>
          <w:sz w:val="22"/>
          <w:szCs w:val="22"/>
          <w:lang w:val="en-US"/>
        </w:rPr>
        <w:t xml:space="preserve"> </w:t>
      </w:r>
      <w:proofErr w:type="spellStart"/>
      <w:r w:rsidR="1A33D8E6" w:rsidRPr="58ADAD1F">
        <w:rPr>
          <w:sz w:val="22"/>
          <w:szCs w:val="22"/>
          <w:lang w:val="en-US"/>
        </w:rPr>
        <w:t>testi</w:t>
      </w:r>
      <w:proofErr w:type="spellEnd"/>
      <w:r w:rsidR="1A33D8E6" w:rsidRPr="58ADAD1F">
        <w:rPr>
          <w:sz w:val="22"/>
          <w:szCs w:val="22"/>
          <w:lang w:val="en-US"/>
        </w:rPr>
        <w:t xml:space="preserve"> </w:t>
      </w:r>
      <w:proofErr w:type="spellStart"/>
      <w:r w:rsidR="1A33D8E6" w:rsidRPr="58ADAD1F">
        <w:rPr>
          <w:sz w:val="22"/>
          <w:szCs w:val="22"/>
          <w:lang w:val="en-US"/>
        </w:rPr>
        <w:t>proposti</w:t>
      </w:r>
      <w:proofErr w:type="spellEnd"/>
      <w:r w:rsidR="1A33D8E6" w:rsidRPr="58ADAD1F">
        <w:rPr>
          <w:sz w:val="22"/>
          <w:szCs w:val="22"/>
          <w:lang w:val="en-US"/>
        </w:rPr>
        <w:t xml:space="preserve"> dal </w:t>
      </w:r>
      <w:proofErr w:type="spellStart"/>
      <w:r w:rsidR="1A33D8E6" w:rsidRPr="58ADAD1F">
        <w:rPr>
          <w:sz w:val="22"/>
          <w:szCs w:val="22"/>
          <w:lang w:val="en-US"/>
        </w:rPr>
        <w:t>libro</w:t>
      </w:r>
      <w:proofErr w:type="spellEnd"/>
      <w:r w:rsidR="1A33D8E6" w:rsidRPr="58ADAD1F">
        <w:rPr>
          <w:sz w:val="22"/>
          <w:szCs w:val="22"/>
          <w:lang w:val="en-US"/>
        </w:rPr>
        <w:t xml:space="preserve">+ </w:t>
      </w:r>
      <w:proofErr w:type="spellStart"/>
      <w:r w:rsidR="1A33D8E6" w:rsidRPr="58ADAD1F">
        <w:rPr>
          <w:sz w:val="22"/>
          <w:szCs w:val="22"/>
          <w:lang w:val="en-US"/>
        </w:rPr>
        <w:t>analisi</w:t>
      </w:r>
      <w:proofErr w:type="spellEnd"/>
      <w:r w:rsidR="1A33D8E6" w:rsidRPr="58ADAD1F">
        <w:rPr>
          <w:sz w:val="22"/>
          <w:szCs w:val="22"/>
          <w:lang w:val="en-US"/>
        </w:rPr>
        <w:t>)</w:t>
      </w:r>
    </w:p>
    <w:p w14:paraId="2E0D495D" w14:textId="646EEE07" w:rsidR="008900DD" w:rsidRPr="008900DD" w:rsidRDefault="008900DD">
      <w:pPr>
        <w:pStyle w:val="Nessunaspaziatura"/>
        <w:rPr>
          <w:sz w:val="22"/>
          <w:szCs w:val="22"/>
          <w:lang w:val="en-US"/>
        </w:rPr>
      </w:pPr>
      <w:r w:rsidRPr="72778D9D">
        <w:rPr>
          <w:sz w:val="22"/>
          <w:szCs w:val="22"/>
          <w:lang w:val="en-US"/>
        </w:rPr>
        <w:t>Wordsworth</w:t>
      </w:r>
      <w:r w:rsidR="27FB2271" w:rsidRPr="72778D9D">
        <w:rPr>
          <w:sz w:val="22"/>
          <w:szCs w:val="22"/>
          <w:lang w:val="en-US"/>
        </w:rPr>
        <w:t xml:space="preserve">: </w:t>
      </w:r>
      <w:proofErr w:type="gramStart"/>
      <w:r w:rsidR="27FB2271" w:rsidRPr="72778D9D">
        <w:rPr>
          <w:sz w:val="22"/>
          <w:szCs w:val="22"/>
          <w:lang w:val="en-US"/>
        </w:rPr>
        <w:t>the</w:t>
      </w:r>
      <w:proofErr w:type="gramEnd"/>
      <w:r w:rsidR="27FB2271" w:rsidRPr="72778D9D">
        <w:rPr>
          <w:sz w:val="22"/>
          <w:szCs w:val="22"/>
          <w:lang w:val="en-US"/>
        </w:rPr>
        <w:t xml:space="preserve"> Daffodils</w:t>
      </w:r>
    </w:p>
    <w:p w14:paraId="3461D779" w14:textId="7A5CC3BF" w:rsidR="008900DD" w:rsidRPr="008900DD" w:rsidRDefault="1BBEC602">
      <w:pPr>
        <w:pStyle w:val="Nessunaspaziatura"/>
      </w:pPr>
      <w:r w:rsidRPr="58ADAD1F">
        <w:rPr>
          <w:sz w:val="22"/>
          <w:szCs w:val="22"/>
          <w:lang w:val="en-US"/>
        </w:rPr>
        <w:t>Percy B.</w:t>
      </w:r>
      <w:r w:rsidR="758D0DE7" w:rsidRPr="58ADAD1F">
        <w:rPr>
          <w:sz w:val="22"/>
          <w:szCs w:val="22"/>
          <w:lang w:val="en-US"/>
        </w:rPr>
        <w:t xml:space="preserve"> </w:t>
      </w:r>
      <w:r w:rsidRPr="58ADAD1F">
        <w:rPr>
          <w:sz w:val="22"/>
          <w:szCs w:val="22"/>
          <w:lang w:val="en-US"/>
        </w:rPr>
        <w:t xml:space="preserve">Shelley </w:t>
      </w:r>
      <w:proofErr w:type="gramStart"/>
      <w:r w:rsidRPr="58ADAD1F">
        <w:rPr>
          <w:sz w:val="22"/>
          <w:szCs w:val="22"/>
          <w:lang w:val="en-US"/>
        </w:rPr>
        <w:t>In</w:t>
      </w:r>
      <w:proofErr w:type="gramEnd"/>
      <w:r w:rsidRPr="58ADAD1F">
        <w:rPr>
          <w:sz w:val="22"/>
          <w:szCs w:val="22"/>
          <w:lang w:val="en-US"/>
        </w:rPr>
        <w:t xml:space="preserve"> England 1819</w:t>
      </w:r>
    </w:p>
    <w:p w14:paraId="3F282576" w14:textId="1C544994" w:rsidR="2BE8F75B" w:rsidRDefault="2BE8F75B" w:rsidP="58ADAD1F">
      <w:pPr>
        <w:pStyle w:val="Nessunaspaziatura"/>
        <w:rPr>
          <w:sz w:val="22"/>
          <w:szCs w:val="22"/>
        </w:rPr>
      </w:pPr>
      <w:r w:rsidRPr="58ADAD1F">
        <w:rPr>
          <w:sz w:val="22"/>
          <w:szCs w:val="22"/>
        </w:rPr>
        <w:t xml:space="preserve">Jane </w:t>
      </w:r>
      <w:proofErr w:type="spellStart"/>
      <w:r w:rsidRPr="58ADAD1F">
        <w:rPr>
          <w:sz w:val="22"/>
          <w:szCs w:val="22"/>
        </w:rPr>
        <w:t>Austen</w:t>
      </w:r>
      <w:proofErr w:type="spellEnd"/>
      <w:r w:rsidRPr="58ADAD1F">
        <w:rPr>
          <w:sz w:val="22"/>
          <w:szCs w:val="22"/>
        </w:rPr>
        <w:t xml:space="preserve">: </w:t>
      </w:r>
      <w:proofErr w:type="spellStart"/>
      <w:r w:rsidRPr="58ADAD1F">
        <w:rPr>
          <w:sz w:val="22"/>
          <w:szCs w:val="22"/>
        </w:rPr>
        <w:t>Pride</w:t>
      </w:r>
      <w:proofErr w:type="spellEnd"/>
      <w:r w:rsidRPr="58ADAD1F">
        <w:rPr>
          <w:sz w:val="22"/>
          <w:szCs w:val="22"/>
        </w:rPr>
        <w:t xml:space="preserve"> and </w:t>
      </w:r>
      <w:proofErr w:type="spellStart"/>
      <w:proofErr w:type="gramStart"/>
      <w:r w:rsidRPr="58ADAD1F">
        <w:rPr>
          <w:sz w:val="22"/>
          <w:szCs w:val="22"/>
        </w:rPr>
        <w:t>Prejudice</w:t>
      </w:r>
      <w:proofErr w:type="spellEnd"/>
      <w:r w:rsidRPr="58ADAD1F">
        <w:rPr>
          <w:sz w:val="22"/>
          <w:szCs w:val="22"/>
        </w:rPr>
        <w:t xml:space="preserve">  (</w:t>
      </w:r>
      <w:proofErr w:type="gramEnd"/>
      <w:r w:rsidRPr="58ADAD1F">
        <w:rPr>
          <w:sz w:val="22"/>
          <w:szCs w:val="22"/>
        </w:rPr>
        <w:t>tutti i testi proposti dal libro+ analisi)</w:t>
      </w:r>
    </w:p>
    <w:p w14:paraId="3CF2D8B6" w14:textId="77777777" w:rsidR="008900DD" w:rsidRPr="008900DD" w:rsidRDefault="008900DD">
      <w:pPr>
        <w:pStyle w:val="Nessunaspaziatura"/>
        <w:rPr>
          <w:sz w:val="22"/>
          <w:szCs w:val="22"/>
          <w:lang w:val="en-US"/>
        </w:rPr>
      </w:pPr>
    </w:p>
    <w:p w14:paraId="4AD1DF08" w14:textId="67BE82BB" w:rsidR="008900DD" w:rsidRPr="008900DD" w:rsidRDefault="6F455E2A">
      <w:pPr>
        <w:pStyle w:val="Nessunaspaziatura"/>
      </w:pPr>
      <w:r w:rsidRPr="58ADAD1F">
        <w:rPr>
          <w:sz w:val="22"/>
          <w:szCs w:val="22"/>
          <w:lang w:val="en-US"/>
        </w:rPr>
        <w:t xml:space="preserve">Film: </w:t>
      </w:r>
      <w:proofErr w:type="spellStart"/>
      <w:r w:rsidRPr="58ADAD1F">
        <w:rPr>
          <w:sz w:val="22"/>
          <w:szCs w:val="22"/>
          <w:lang w:val="en-US"/>
        </w:rPr>
        <w:t>Romeo+Juliet</w:t>
      </w:r>
      <w:proofErr w:type="spellEnd"/>
      <w:r w:rsidRPr="58ADAD1F">
        <w:rPr>
          <w:sz w:val="22"/>
          <w:szCs w:val="22"/>
          <w:lang w:val="en-US"/>
        </w:rPr>
        <w:t xml:space="preserve">; </w:t>
      </w:r>
      <w:r w:rsidR="008900DD" w:rsidRPr="58ADAD1F">
        <w:rPr>
          <w:sz w:val="22"/>
          <w:szCs w:val="22"/>
          <w:lang w:val="en-US"/>
        </w:rPr>
        <w:t xml:space="preserve">The Handmaid’s tale </w:t>
      </w:r>
      <w:proofErr w:type="spellStart"/>
      <w:r w:rsidR="008900DD" w:rsidRPr="58ADAD1F">
        <w:rPr>
          <w:sz w:val="22"/>
          <w:szCs w:val="22"/>
          <w:lang w:val="en-US"/>
        </w:rPr>
        <w:t>tv</w:t>
      </w:r>
      <w:proofErr w:type="spellEnd"/>
      <w:r w:rsidR="008900DD" w:rsidRPr="58ADAD1F">
        <w:rPr>
          <w:sz w:val="22"/>
          <w:szCs w:val="22"/>
          <w:lang w:val="en-US"/>
        </w:rPr>
        <w:t xml:space="preserve"> series</w:t>
      </w:r>
      <w:r w:rsidR="548688E0" w:rsidRPr="58ADAD1F">
        <w:rPr>
          <w:sz w:val="22"/>
          <w:szCs w:val="22"/>
          <w:lang w:val="en-US"/>
        </w:rPr>
        <w:t xml:space="preserve"> (</w:t>
      </w:r>
      <w:proofErr w:type="spellStart"/>
      <w:r w:rsidR="008900DD" w:rsidRPr="58ADAD1F">
        <w:rPr>
          <w:sz w:val="22"/>
          <w:szCs w:val="22"/>
          <w:lang w:val="en-US"/>
        </w:rPr>
        <w:t>primi</w:t>
      </w:r>
      <w:proofErr w:type="spellEnd"/>
      <w:r w:rsidR="008900DD" w:rsidRPr="58ADAD1F">
        <w:rPr>
          <w:sz w:val="22"/>
          <w:szCs w:val="22"/>
          <w:lang w:val="en-US"/>
        </w:rPr>
        <w:t xml:space="preserve"> 3 </w:t>
      </w:r>
      <w:proofErr w:type="spellStart"/>
      <w:r w:rsidR="008900DD" w:rsidRPr="58ADAD1F">
        <w:rPr>
          <w:sz w:val="22"/>
          <w:szCs w:val="22"/>
          <w:lang w:val="en-US"/>
        </w:rPr>
        <w:t>episod</w:t>
      </w:r>
      <w:r w:rsidR="62B76263" w:rsidRPr="58ADAD1F">
        <w:rPr>
          <w:sz w:val="22"/>
          <w:szCs w:val="22"/>
          <w:lang w:val="en-US"/>
        </w:rPr>
        <w:t>i</w:t>
      </w:r>
      <w:proofErr w:type="spellEnd"/>
      <w:r w:rsidR="62B76263" w:rsidRPr="58ADAD1F">
        <w:rPr>
          <w:sz w:val="22"/>
          <w:szCs w:val="22"/>
          <w:lang w:val="en-US"/>
        </w:rPr>
        <w:t>)</w:t>
      </w:r>
      <w:r w:rsidR="2C9F656A" w:rsidRPr="58ADAD1F">
        <w:rPr>
          <w:sz w:val="22"/>
          <w:szCs w:val="22"/>
          <w:lang w:val="en-US"/>
        </w:rPr>
        <w:t>; Steve</w:t>
      </w:r>
    </w:p>
    <w:p w14:paraId="04DF8063" w14:textId="6260F137" w:rsidR="58ADAD1F" w:rsidRDefault="58ADAD1F" w:rsidP="58ADAD1F">
      <w:pPr>
        <w:pStyle w:val="Nessunaspaziatura"/>
        <w:rPr>
          <w:sz w:val="22"/>
          <w:szCs w:val="22"/>
          <w:lang w:val="en-US"/>
        </w:rPr>
      </w:pPr>
    </w:p>
    <w:p w14:paraId="20A9B959" w14:textId="627BB2A8" w:rsidR="13F70A3F" w:rsidRDefault="13F70A3F" w:rsidP="58ADAD1F">
      <w:pPr>
        <w:pStyle w:val="Nessunaspaziatura"/>
      </w:pPr>
      <w:proofErr w:type="spellStart"/>
      <w:r w:rsidRPr="58ADAD1F">
        <w:rPr>
          <w:b/>
          <w:bCs/>
          <w:lang w:val="en-US"/>
        </w:rPr>
        <w:t>Educazione</w:t>
      </w:r>
      <w:proofErr w:type="spellEnd"/>
      <w:r w:rsidRPr="58ADAD1F">
        <w:rPr>
          <w:b/>
          <w:bCs/>
          <w:lang w:val="en-US"/>
        </w:rPr>
        <w:t xml:space="preserve"> </w:t>
      </w:r>
      <w:proofErr w:type="spellStart"/>
      <w:r w:rsidRPr="58ADAD1F">
        <w:rPr>
          <w:b/>
          <w:bCs/>
          <w:lang w:val="en-US"/>
        </w:rPr>
        <w:t>civica</w:t>
      </w:r>
      <w:proofErr w:type="spellEnd"/>
    </w:p>
    <w:p w14:paraId="46D6E1BF" w14:textId="1075B2D5" w:rsidR="13F70A3F" w:rsidRDefault="13F70A3F" w:rsidP="58ADAD1F">
      <w:pPr>
        <w:pStyle w:val="Nessunaspaziatura"/>
      </w:pPr>
      <w:r w:rsidRPr="58ADAD1F">
        <w:rPr>
          <w:b/>
          <w:bCs/>
          <w:lang w:val="en-US"/>
        </w:rPr>
        <w:t>Climate change, environmental threats (description of a photo in pairs)</w:t>
      </w:r>
    </w:p>
    <w:p w14:paraId="2BF71B51" w14:textId="6B5B73F4" w:rsidR="00922D88" w:rsidRDefault="00922D88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2E7C591E" w14:textId="7373A8F0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3725059C" w14:textId="2255066B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32E3FB0F" w14:textId="6F232D29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33887F5F" w14:textId="168B348F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756C0BA4" w14:textId="4D078D89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35CD9D75" w14:textId="2C1E5F6E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243FD535" w14:textId="3FE3085A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03C44415" w14:textId="1B7495E0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62A66759" w14:textId="24D7AB48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00D2BCDB" w14:textId="2FA3CCEA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39F8FF0E" w14:textId="205D9D75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426E59BC" w14:textId="1E755F09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17CB98AA" w14:textId="78AC74AA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0B04A5D5" w14:textId="4C5A8A76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487E9F8B" w14:textId="3CBB66B2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7C5F9446" w14:textId="79C84AEB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13EF2591" w14:textId="5880D975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622336AB" w14:textId="7BF51DCD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05853FF5" w14:textId="63F33E7E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05B15339" w14:textId="7ED27750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6B382E72" w14:textId="655ACB51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6736BEA9" w14:textId="3A3D4A3D" w:rsidR="003D5B01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5C55CEC4" w14:textId="77777777" w:rsidR="003D5B01" w:rsidRPr="000A64FD" w:rsidRDefault="003D5B01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5352315E" w14:textId="56841180" w:rsidR="00922D88" w:rsidRPr="000A64FD" w:rsidRDefault="00922D88" w:rsidP="58ADAD1F">
      <w:pPr>
        <w:jc w:val="both"/>
        <w:rPr>
          <w:rFonts w:ascii="Calibri Light" w:eastAsia="Calibri Light" w:hAnsi="Calibri Light" w:cs="Calibri Light"/>
          <w:sz w:val="22"/>
          <w:szCs w:val="22"/>
        </w:rPr>
      </w:pPr>
    </w:p>
    <w:p w14:paraId="1A2B4BFE" w14:textId="0AD80FE7" w:rsidR="00922D88" w:rsidRPr="003D5B01" w:rsidRDefault="541DB4E7">
      <w:pPr>
        <w:jc w:val="both"/>
        <w:rPr>
          <w:b/>
        </w:rPr>
      </w:pPr>
      <w:r w:rsidRPr="003D5B01">
        <w:rPr>
          <w:rFonts w:ascii="Calibri Light" w:eastAsia="Calibri Light" w:hAnsi="Calibri Light" w:cs="Calibri Light"/>
          <w:b/>
          <w:sz w:val="22"/>
          <w:szCs w:val="22"/>
        </w:rPr>
        <w:t xml:space="preserve">GRIGLIA DI VALUTAZIONE LINGUA STRANIERA – PROVE SCRITTE (test strutturato e/o </w:t>
      </w:r>
      <w:proofErr w:type="spellStart"/>
      <w:r w:rsidRPr="003D5B01">
        <w:rPr>
          <w:rFonts w:ascii="Calibri Light" w:eastAsia="Calibri Light" w:hAnsi="Calibri Light" w:cs="Calibri Light"/>
          <w:b/>
          <w:sz w:val="22"/>
          <w:szCs w:val="22"/>
        </w:rPr>
        <w:t>semistrutturato</w:t>
      </w:r>
      <w:proofErr w:type="spellEnd"/>
      <w:r w:rsidRPr="003D5B01">
        <w:rPr>
          <w:rFonts w:ascii="Calibri Light" w:eastAsia="Calibri Light" w:hAnsi="Calibri Light" w:cs="Calibri Light"/>
          <w:b/>
          <w:sz w:val="22"/>
          <w:szCs w:val="22"/>
        </w:rPr>
        <w:t xml:space="preserve"> con 100 </w:t>
      </w:r>
      <w:proofErr w:type="spellStart"/>
      <w:r w:rsidRPr="003D5B01">
        <w:rPr>
          <w:rFonts w:ascii="Calibri Light" w:eastAsia="Calibri Light" w:hAnsi="Calibri Light" w:cs="Calibri Light"/>
          <w:b/>
          <w:sz w:val="22"/>
          <w:szCs w:val="22"/>
        </w:rPr>
        <w:t>item</w:t>
      </w:r>
      <w:r w:rsidRPr="003D5B01">
        <w:rPr>
          <w:rFonts w:ascii="Calibri Light" w:eastAsia="Calibri Light" w:hAnsi="Calibri Light" w:cs="Calibri Light"/>
          <w:b/>
          <w:sz w:val="20"/>
          <w:szCs w:val="20"/>
        </w:rPr>
        <w:t>s</w:t>
      </w:r>
      <w:proofErr w:type="spellEnd"/>
      <w:r w:rsidRPr="003D5B01">
        <w:rPr>
          <w:rFonts w:ascii="Calibri Light" w:eastAsia="Calibri Light" w:hAnsi="Calibri Light" w:cs="Calibri Light"/>
          <w:b/>
          <w:sz w:val="20"/>
          <w:szCs w:val="20"/>
        </w:rPr>
        <w:t xml:space="preserve">*)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47"/>
        <w:gridCol w:w="1045"/>
        <w:gridCol w:w="1469"/>
        <w:gridCol w:w="4760"/>
      </w:tblGrid>
      <w:tr w:rsidR="58ADAD1F" w14:paraId="635B1622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DB752A" w14:textId="302EDE46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ITEMS CORRETTI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3D1F3D" w14:textId="7F97DD66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VOTO/10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5D6DFA" w14:textId="4A805824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F53A14" w14:textId="5E24372C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DESCRITTORI</w:t>
            </w:r>
          </w:p>
        </w:tc>
      </w:tr>
      <w:tr w:rsidR="58ADAD1F" w14:paraId="504818EE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B90F66" w14:textId="058AD463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100-99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DF55D1" w14:textId="391E8480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99876F" w14:textId="5A79F602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ECCELLENTE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AFA889" w14:textId="642FB57B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Piena padronanza di concetti, funzioni linguistiche e strutture grammaticali.</w:t>
            </w:r>
          </w:p>
        </w:tc>
      </w:tr>
      <w:tr w:rsidR="58ADAD1F" w14:paraId="3144AF79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307090" w14:textId="4D8F3FA5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98–96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B4CA41" w14:textId="0CCCB2E4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9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0FA19F" w14:textId="60D989F2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OTTIMO</w:t>
            </w:r>
          </w:p>
        </w:tc>
        <w:tc>
          <w:tcPr>
            <w:tcW w:w="4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9424FE" w14:textId="7ADBC0D3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Acquisizione ampia e completa dei contenuti: uso corretto e rigoroso delle funzioni linguistiche e delle strutture grammaticali.</w:t>
            </w:r>
          </w:p>
        </w:tc>
      </w:tr>
      <w:tr w:rsidR="58ADAD1F" w14:paraId="6D321EA8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0DE4B5" w14:textId="2BAC5882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95–93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A8CD7B" w14:textId="4A536FB2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9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1B00848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AE158BE" w14:textId="77777777" w:rsidR="00A35CA2" w:rsidRDefault="00A35CA2"/>
        </w:tc>
      </w:tr>
      <w:tr w:rsidR="58ADAD1F" w14:paraId="589E20D7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C0F9CE" w14:textId="777B8631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92–90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DE12F3" w14:textId="63B062E1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8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583C8F" w14:textId="7D5C1ACD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BUONO</w:t>
            </w:r>
          </w:p>
        </w:tc>
        <w:tc>
          <w:tcPr>
            <w:tcW w:w="4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9D5F05" w14:textId="405DD50B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Buona conoscenza dei contenuti e capacità di applicare in modo sicuro e corretto le funzioni linguistiche e le strutture grammaticali.</w:t>
            </w:r>
          </w:p>
        </w:tc>
      </w:tr>
      <w:tr w:rsidR="58ADAD1F" w14:paraId="21E597B1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8CDBDA" w14:textId="2D32AD78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89–86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29F163" w14:textId="40FB7C9C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8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B9C8455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1CBF3EA" w14:textId="77777777" w:rsidR="00A35CA2" w:rsidRDefault="00A35CA2"/>
        </w:tc>
      </w:tr>
      <w:tr w:rsidR="58ADAD1F" w14:paraId="62740655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DCBFBD" w14:textId="26D3C701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85–82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00D684" w14:textId="4DA528DD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7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AE5330" w14:textId="290767B2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DISCRETO</w:t>
            </w:r>
          </w:p>
        </w:tc>
        <w:tc>
          <w:tcPr>
            <w:tcW w:w="4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0774E0" w14:textId="16D73A44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Soddisfacente possesso di conoscenze, capacità di applicare in modo abbastanza sicuro e sostanzialmente corretto le funzioni linguistiche e le strutture grammaticali.</w:t>
            </w:r>
          </w:p>
        </w:tc>
      </w:tr>
      <w:tr w:rsidR="58ADAD1F" w14:paraId="69D58731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983557" w14:textId="596C7571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81–78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B611D3" w14:textId="21CC0691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7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51F97E6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17695C" w14:textId="77777777" w:rsidR="00A35CA2" w:rsidRDefault="00A35CA2"/>
        </w:tc>
      </w:tr>
      <w:tr w:rsidR="58ADAD1F" w14:paraId="0D8A1C11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7C5072" w14:textId="01534636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 xml:space="preserve">77–74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D0453D" w14:textId="3646CCF1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6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7FD065" w14:textId="31CD162F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SUFFICIENTE</w:t>
            </w:r>
          </w:p>
        </w:tc>
        <w:tc>
          <w:tcPr>
            <w:tcW w:w="4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A55C20" w14:textId="3A14EE04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Acquisizione dei contenuti minimi, qualche errore nell’uso delle funzioni linguistiche e delle strutture grammaticali non determinanti.</w:t>
            </w:r>
          </w:p>
        </w:tc>
      </w:tr>
      <w:tr w:rsidR="58ADAD1F" w14:paraId="2F38D837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DB3237" w14:textId="140C4ADE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73-70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8ABC73" w14:textId="6674EBBE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6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FCC5D77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764AD4C" w14:textId="77777777" w:rsidR="00A35CA2" w:rsidRDefault="00A35CA2"/>
        </w:tc>
      </w:tr>
      <w:tr w:rsidR="58ADAD1F" w14:paraId="63DED67B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31D571" w14:textId="356DC527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69–64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B8F692" w14:textId="222258D3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5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2AF2C6" w14:textId="42D1CA90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MEDIOCRE</w:t>
            </w:r>
          </w:p>
        </w:tc>
        <w:tc>
          <w:tcPr>
            <w:tcW w:w="4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CD57FE" w14:textId="2178529D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Acquisizione parziale dei contenuti minimi, con incertezze diffuse, qualche difficoltà nell’uso delle funzioni linguistiche e delle strutture grammaticali.</w:t>
            </w:r>
          </w:p>
        </w:tc>
      </w:tr>
      <w:tr w:rsidR="58ADAD1F" w14:paraId="5068D337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4E597C" w14:textId="091F23AC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63–57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6CF283" w14:textId="47B02E29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5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E880209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039C7F9" w14:textId="77777777" w:rsidR="00A35CA2" w:rsidRDefault="00A35CA2"/>
        </w:tc>
      </w:tr>
      <w:tr w:rsidR="58ADAD1F" w14:paraId="782B7E27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8B0570" w14:textId="5D0640A5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56–50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2E1100" w14:textId="2081E55D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4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6D3C2F" w14:textId="0F9BEA62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INSUFFICIENTE</w:t>
            </w:r>
          </w:p>
        </w:tc>
        <w:tc>
          <w:tcPr>
            <w:tcW w:w="4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44C8E1" w14:textId="797D4472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Acquisizione lacunosa dei contenuti minimi, con difficoltà evidenti nell’uso delle funzioni linguistiche e delle strutture grammaticali.</w:t>
            </w:r>
          </w:p>
        </w:tc>
      </w:tr>
      <w:tr w:rsidR="58ADAD1F" w14:paraId="2CD85AF6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F3C330" w14:textId="3A347B9F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49–43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4B6523" w14:textId="68C71F09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A50D449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30A1735" w14:textId="77777777" w:rsidR="00A35CA2" w:rsidRDefault="00A35CA2"/>
        </w:tc>
      </w:tr>
      <w:tr w:rsidR="58ADAD1F" w14:paraId="03CFF09E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8D6F3A" w14:textId="659CACEF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42–36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36416D" w14:textId="5D7EE099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3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9225C6" w14:textId="783D63FF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GRAVEMENTE INSUFFICIENTE</w:t>
            </w:r>
          </w:p>
        </w:tc>
        <w:tc>
          <w:tcPr>
            <w:tcW w:w="4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78C451" w14:textId="43F213C5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Acquisizione gravemente lacunosa dei contenuti minimi. Errori diffusi e gravi difficoltà nell’uso delle funzioni linguistiche e delle strutture grammaticali.</w:t>
            </w:r>
          </w:p>
        </w:tc>
      </w:tr>
      <w:tr w:rsidR="58ADAD1F" w14:paraId="73AD4ED4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AE4A08" w14:textId="6F7D5670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35–29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729B13" w14:textId="1607A0AB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82C9CEA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E57ACDD" w14:textId="77777777" w:rsidR="00A35CA2" w:rsidRDefault="00A35CA2"/>
        </w:tc>
      </w:tr>
      <w:tr w:rsidR="58ADAD1F" w14:paraId="1B5F2EF7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F6A09A" w14:textId="1800BFA9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28–20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81D028" w14:textId="3328DE73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2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24E0392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024F69F" w14:textId="77777777" w:rsidR="00A35CA2" w:rsidRDefault="00A35CA2"/>
        </w:tc>
      </w:tr>
      <w:tr w:rsidR="58ADAD1F" w14:paraId="54085559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BF7A10" w14:textId="001DF792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19–9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072B73" w14:textId="4C70B314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7E1D440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47453EF" w14:textId="77777777" w:rsidR="00A35CA2" w:rsidRDefault="00A35CA2"/>
        </w:tc>
      </w:tr>
      <w:tr w:rsidR="58ADAD1F" w14:paraId="1984A43F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4F152A" w14:textId="1ACBD32C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8-1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400C5F" w14:textId="6EE9F89F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1</w:t>
            </w:r>
            <w:r w:rsidRPr="58ADAD1F">
              <w:rPr>
                <w:rFonts w:ascii="Calibri Light" w:eastAsia="Calibri Light" w:hAnsi="Calibri Light" w:cs="Calibri Light"/>
                <w:b/>
                <w:bCs/>
                <w:color w:val="202124"/>
                <w:sz w:val="20"/>
                <w:szCs w:val="20"/>
              </w:rPr>
              <w:t>½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7DFC005" w14:textId="77777777" w:rsidR="00A35CA2" w:rsidRDefault="00A35CA2"/>
        </w:tc>
        <w:tc>
          <w:tcPr>
            <w:tcW w:w="47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D950B4E" w14:textId="77777777" w:rsidR="00A35CA2" w:rsidRDefault="00A35CA2"/>
        </w:tc>
      </w:tr>
      <w:tr w:rsidR="58ADAD1F" w14:paraId="2653AB43" w14:textId="77777777" w:rsidTr="58ADAD1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961BBD" w14:textId="10273F88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2"/>
                <w:szCs w:val="22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FD540F" w14:textId="20DAAA87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46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598C5C0" w14:textId="77777777" w:rsidR="00A35CA2" w:rsidRDefault="00A35CA2"/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BDE3EC" w14:textId="443F8887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Prova non svolta</w:t>
            </w:r>
          </w:p>
        </w:tc>
      </w:tr>
    </w:tbl>
    <w:p w14:paraId="70BCEFF5" w14:textId="2CBB7638" w:rsidR="00922D88" w:rsidRPr="000A64FD" w:rsidRDefault="541DB4E7">
      <w:pPr>
        <w:jc w:val="both"/>
      </w:pPr>
      <w:r w:rsidRPr="58ADAD1F">
        <w:t xml:space="preserve"> </w:t>
      </w:r>
    </w:p>
    <w:p w14:paraId="5ACF15DF" w14:textId="7D8E2ECB" w:rsidR="00922D88" w:rsidRPr="000A64FD" w:rsidRDefault="00922D88" w:rsidP="58ADAD1F">
      <w:pPr>
        <w:jc w:val="both"/>
      </w:pPr>
    </w:p>
    <w:p w14:paraId="47980465" w14:textId="15543E1B" w:rsidR="00922D88" w:rsidRPr="000A64FD" w:rsidRDefault="541DB4E7">
      <w:pPr>
        <w:jc w:val="both"/>
      </w:pPr>
      <w:r w:rsidRPr="58ADAD1F">
        <w:t xml:space="preserve">GRIGLIA DI VALUTAZIONE LINGUE STRANIERE PROVE SCRITTE (produzioni, comprensioni, domande aperte) TRIENNIO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96"/>
        <w:gridCol w:w="2037"/>
        <w:gridCol w:w="1115"/>
        <w:gridCol w:w="3272"/>
      </w:tblGrid>
      <w:tr w:rsidR="58ADAD1F" w14:paraId="3F87B064" w14:textId="77777777" w:rsidTr="58ADAD1F">
        <w:trPr>
          <w:trHeight w:val="300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70DCAC" w14:textId="7E05BC7A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OBIETTIVO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7A816E" w14:textId="60AD82B0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DESCRITTORE</w:t>
            </w:r>
          </w:p>
        </w:tc>
        <w:tc>
          <w:tcPr>
            <w:tcW w:w="4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DE6C0E" w14:textId="36302EC1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INDICATORE DI LIVELLO IN /10</w:t>
            </w:r>
          </w:p>
        </w:tc>
      </w:tr>
      <w:tr w:rsidR="58ADAD1F" w14:paraId="01BF1450" w14:textId="77777777" w:rsidTr="58ADAD1F">
        <w:trPr>
          <w:trHeight w:val="300"/>
        </w:trPr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992ED1" w14:textId="706D0796" w:rsidR="58ADAD1F" w:rsidRDefault="58ADAD1F" w:rsidP="58ADAD1F">
            <w:pPr>
              <w:shd w:val="clear" w:color="auto" w:fill="FFFFFF" w:themeFill="background1"/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A</w:t>
            </w:r>
          </w:p>
          <w:p w14:paraId="4E4DC4F7" w14:textId="576151B0" w:rsidR="58ADAD1F" w:rsidRDefault="58ADAD1F" w:rsidP="58ADAD1F">
            <w:pPr>
              <w:shd w:val="clear" w:color="auto" w:fill="FFFFFF" w:themeFill="background1"/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Conoscenze linguistiche</w:t>
            </w:r>
          </w:p>
          <w:p w14:paraId="746E48C5" w14:textId="2C80DCA9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60EFCA" w14:textId="76D32E5B" w:rsidR="58ADAD1F" w:rsidRDefault="58ADAD1F" w:rsidP="58ADAD1F">
            <w:pPr>
              <w:shd w:val="clear" w:color="auto" w:fill="FFFFFF" w:themeFill="background1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 xml:space="preserve">Il candidato si esprime applicando le proprie conoscenze ortografiche, morfosintattiche lessicali </w:t>
            </w:r>
          </w:p>
          <w:p w14:paraId="13DDAB89" w14:textId="034D15E5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B24CFB" w14:textId="7012FCD0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3,5</w:t>
            </w:r>
          </w:p>
        </w:tc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5C8ADB" w14:textId="2848BDBE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chiaro, corretto scorrevole, con ricchezza lessicale</w:t>
            </w:r>
          </w:p>
        </w:tc>
      </w:tr>
      <w:tr w:rsidR="58ADAD1F" w14:paraId="4CC739F6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DEFBE29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1D7F094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255DDD" w14:textId="49BB4BC8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 xml:space="preserve">3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467C11" w14:textId="1DC0F95D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chiaro e corretto</w:t>
            </w:r>
          </w:p>
        </w:tc>
      </w:tr>
      <w:tr w:rsidR="58ADAD1F" w14:paraId="6B01D640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29F50EA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8B50649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641C80" w14:textId="5824280C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2,5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7E29BD" w14:textId="24BDFE2F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chiaro ma con qualche imprecisione</w:t>
            </w:r>
          </w:p>
        </w:tc>
      </w:tr>
      <w:tr w:rsidR="58ADAD1F" w14:paraId="17AF33E1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DB2AD6E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025AD5C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9E25E8" w14:textId="5DCBFBFB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1B22DD" w14:textId="19A76F94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in modo impreciso ma comprensibile</w:t>
            </w:r>
            <w:r w:rsidRPr="58ADAD1F">
              <w:rPr>
                <w:sz w:val="18"/>
                <w:szCs w:val="18"/>
              </w:rPr>
              <w:t>*</w:t>
            </w:r>
          </w:p>
        </w:tc>
      </w:tr>
      <w:tr w:rsidR="58ADAD1F" w14:paraId="745C6B72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A9EDED2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77F737A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A80931" w14:textId="12CC707E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1,5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B71CEB" w14:textId="279ED5BA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scorretto</w:t>
            </w:r>
          </w:p>
        </w:tc>
      </w:tr>
      <w:tr w:rsidR="58ADAD1F" w14:paraId="6EA6071C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FC749BD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B32A86D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2A8D3E" w14:textId="3BD024DC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 xml:space="preserve">1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358EEA" w14:textId="7295D851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gravemente scorretto</w:t>
            </w:r>
          </w:p>
        </w:tc>
      </w:tr>
      <w:tr w:rsidR="58ADAD1F" w14:paraId="3F24474D" w14:textId="77777777" w:rsidTr="58ADAD1F">
        <w:trPr>
          <w:trHeight w:val="300"/>
        </w:trPr>
        <w:tc>
          <w:tcPr>
            <w:tcW w:w="1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2E5863" w14:textId="08AAB278" w:rsidR="58ADAD1F" w:rsidRDefault="58ADAD1F" w:rsidP="58ADAD1F">
            <w:pPr>
              <w:shd w:val="clear" w:color="auto" w:fill="FFFFFF" w:themeFill="background1"/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B</w:t>
            </w:r>
          </w:p>
          <w:p w14:paraId="63E5C6C7" w14:textId="23B209DF" w:rsidR="58ADAD1F" w:rsidRDefault="58ADAD1F" w:rsidP="58ADAD1F">
            <w:pPr>
              <w:shd w:val="clear" w:color="auto" w:fill="FFFFFF" w:themeFill="background1"/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Comprensione del testo / Conoscenza dei contenuti / Aderenza alla traccia</w:t>
            </w:r>
          </w:p>
          <w:p w14:paraId="14A49E4B" w14:textId="18BDDC35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C788C5" w14:textId="1694FDDC" w:rsidR="58ADAD1F" w:rsidRDefault="58ADAD1F" w:rsidP="58ADAD1F">
            <w:pPr>
              <w:shd w:val="clear" w:color="auto" w:fill="FFFFFF" w:themeFill="background1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Il candidato riconosce le informazioni / espone le proprie conoscenze e aderisce alla traccia</w:t>
            </w:r>
          </w:p>
          <w:p w14:paraId="06734B66" w14:textId="2EF43363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27DD43" w14:textId="5C69018D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3,5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77E24C" w14:textId="43787F3C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 xml:space="preserve">in modo ricco e approfondito </w:t>
            </w:r>
          </w:p>
        </w:tc>
      </w:tr>
      <w:tr w:rsidR="58ADAD1F" w14:paraId="1B78816E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737E71C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8C3334A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AAA5E3" w14:textId="0DDFB46A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4CB689" w14:textId="3BDE4103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pertinente e articolato</w:t>
            </w:r>
          </w:p>
        </w:tc>
      </w:tr>
      <w:tr w:rsidR="58ADAD1F" w14:paraId="38BA4AD9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A23B916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0FD5F88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7731D7" w14:textId="5063BA7D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2,5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8ADA17" w14:textId="6833C01E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corretto e appropriato</w:t>
            </w:r>
          </w:p>
        </w:tc>
      </w:tr>
      <w:tr w:rsidR="58ADAD1F" w14:paraId="00DC6E5A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B3E21B3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1A0F24F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67229C" w14:textId="63CD7B5B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D37463" w14:textId="469AFF90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in modo essenziale e nel complesso abbastanza pertinente</w:t>
            </w:r>
            <w:r w:rsidRPr="58ADAD1F">
              <w:rPr>
                <w:sz w:val="18"/>
                <w:szCs w:val="18"/>
              </w:rPr>
              <w:t>*</w:t>
            </w:r>
          </w:p>
        </w:tc>
      </w:tr>
      <w:tr w:rsidR="58ADAD1F" w14:paraId="39364A22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6B87DBA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F4D3A3D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66C988" w14:textId="5FB5F811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1,5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AEE98F" w14:textId="3904C324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superficiale e generico</w:t>
            </w:r>
          </w:p>
        </w:tc>
      </w:tr>
      <w:tr w:rsidR="58ADAD1F" w14:paraId="0197E792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CB45B40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FA0C6FA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2B0943" w14:textId="6F06D373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71F2AE" w14:textId="580EA461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lacunoso e non organico</w:t>
            </w:r>
          </w:p>
        </w:tc>
      </w:tr>
      <w:tr w:rsidR="58ADAD1F" w14:paraId="414AFA12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E8300A9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9813C86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2A8BE5" w14:textId="528D216F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0,5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0FE850" w14:textId="6A59ED34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scorretto e lacunoso</w:t>
            </w:r>
          </w:p>
        </w:tc>
      </w:tr>
      <w:tr w:rsidR="58ADAD1F" w14:paraId="4B8C4FEF" w14:textId="77777777" w:rsidTr="58ADAD1F">
        <w:trPr>
          <w:trHeight w:val="300"/>
        </w:trPr>
        <w:tc>
          <w:tcPr>
            <w:tcW w:w="1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018FAB" w14:textId="53FDC50C" w:rsidR="58ADAD1F" w:rsidRDefault="58ADAD1F" w:rsidP="58ADAD1F">
            <w:pPr>
              <w:shd w:val="clear" w:color="auto" w:fill="FFFFFF" w:themeFill="background1"/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C</w:t>
            </w:r>
          </w:p>
          <w:p w14:paraId="06EBF6E5" w14:textId="59252651" w:rsidR="58ADAD1F" w:rsidRDefault="58ADAD1F" w:rsidP="58ADAD1F">
            <w:pPr>
              <w:shd w:val="clear" w:color="auto" w:fill="FFFFFF" w:themeFill="background1"/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 xml:space="preserve">Capacità argomentativa, </w:t>
            </w: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lastRenderedPageBreak/>
              <w:t>espositiva e di rielaborazione critica</w:t>
            </w:r>
          </w:p>
          <w:p w14:paraId="17E2A549" w14:textId="10B829AF" w:rsidR="58ADAD1F" w:rsidRDefault="58ADAD1F" w:rsidP="58ADAD1F">
            <w:pPr>
              <w:jc w:val="center"/>
            </w:pPr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236C3D" w14:textId="72BE79A7" w:rsidR="58ADAD1F" w:rsidRDefault="58ADAD1F" w:rsidP="58ADAD1F">
            <w:pPr>
              <w:shd w:val="clear" w:color="auto" w:fill="FFFFFF" w:themeFill="background1"/>
            </w:pPr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lastRenderedPageBreak/>
              <w:t xml:space="preserve">Il candidato organizzale proprie idee / formula le risposte </w:t>
            </w:r>
          </w:p>
          <w:p w14:paraId="322084C1" w14:textId="36960533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A05B79" w14:textId="3746359B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lastRenderedPageBreak/>
              <w:t>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9A886D" w14:textId="1595F0CD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ben strutturato e con apprezzabili apporti critici</w:t>
            </w:r>
          </w:p>
        </w:tc>
      </w:tr>
      <w:tr w:rsidR="58ADAD1F" w14:paraId="0AC34A01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051EF3F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8B796FA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1A9E85" w14:textId="5D3264C7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2,5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FBBF35" w14:textId="4DCC6178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chiaro e ben articolato</w:t>
            </w:r>
          </w:p>
        </w:tc>
      </w:tr>
      <w:tr w:rsidR="58ADAD1F" w14:paraId="5EAEB53B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002FF32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F5B74BE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AFC087" w14:textId="2746C4B0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7A7CE3" w14:textId="3FA05F7D" w:rsidR="58ADAD1F" w:rsidRDefault="58ADAD1F" w:rsidP="58ADAD1F">
            <w:r w:rsidRPr="58ADAD1F">
              <w:rPr>
                <w:rFonts w:ascii="Calibri Light" w:eastAsia="Calibri Light" w:hAnsi="Calibri Light" w:cs="Calibri Light"/>
                <w:b/>
                <w:bCs/>
                <w:sz w:val="20"/>
                <w:szCs w:val="20"/>
              </w:rPr>
              <w:t>in modo semplice ma coerente</w:t>
            </w:r>
            <w:r w:rsidRPr="58ADAD1F">
              <w:rPr>
                <w:sz w:val="18"/>
                <w:szCs w:val="18"/>
              </w:rPr>
              <w:t>*</w:t>
            </w:r>
          </w:p>
        </w:tc>
      </w:tr>
      <w:tr w:rsidR="58ADAD1F" w14:paraId="188FCC7A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05E0660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FEB5F6D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71B961" w14:textId="0EA5B80E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1,5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413790" w14:textId="5E0B6FCD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poco organico / argomentato</w:t>
            </w:r>
          </w:p>
        </w:tc>
      </w:tr>
      <w:tr w:rsidR="58ADAD1F" w14:paraId="20752ED6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4B1A8D3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0D6E7FF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170AFF" w14:textId="497664D9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 xml:space="preserve">1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4DDB6B" w14:textId="50EF93C4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superficiale/ limitandosi a trascrivere parti del testo</w:t>
            </w:r>
          </w:p>
        </w:tc>
      </w:tr>
      <w:tr w:rsidR="58ADAD1F" w14:paraId="316ED62F" w14:textId="77777777" w:rsidTr="58ADAD1F">
        <w:trPr>
          <w:trHeight w:val="300"/>
        </w:trPr>
        <w:tc>
          <w:tcPr>
            <w:tcW w:w="199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A727B69" w14:textId="77777777" w:rsidR="00A35CA2" w:rsidRDefault="00A35CA2"/>
        </w:tc>
        <w:tc>
          <w:tcPr>
            <w:tcW w:w="203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FAA53B8" w14:textId="77777777" w:rsidR="00A35CA2" w:rsidRDefault="00A35CA2"/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CB34CA" w14:textId="2C12BEBE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0,5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214589" w14:textId="56612144" w:rsidR="58ADAD1F" w:rsidRDefault="58ADAD1F" w:rsidP="58ADAD1F">
            <w:r w:rsidRPr="58ADAD1F">
              <w:rPr>
                <w:rFonts w:ascii="Calibri Light" w:eastAsia="Calibri Light" w:hAnsi="Calibri Light" w:cs="Calibri Light"/>
                <w:sz w:val="20"/>
                <w:szCs w:val="20"/>
              </w:rPr>
              <w:t>in modo incoerente</w:t>
            </w:r>
          </w:p>
        </w:tc>
      </w:tr>
    </w:tbl>
    <w:p w14:paraId="78F5CB88" w14:textId="33A626BD" w:rsidR="00922D88" w:rsidRPr="000A64FD" w:rsidRDefault="541DB4E7">
      <w:pPr>
        <w:jc w:val="both"/>
      </w:pPr>
      <w:r w:rsidRPr="58ADAD1F">
        <w:rPr>
          <w:sz w:val="18"/>
          <w:szCs w:val="18"/>
        </w:rPr>
        <w:t xml:space="preserve">* La somma dei voti in grassetto rappresenta, per ogni colonna, il voto di sufficienza </w:t>
      </w:r>
    </w:p>
    <w:p w14:paraId="556A1680" w14:textId="3B65D3D2" w:rsidR="00922D88" w:rsidRPr="000A64FD" w:rsidRDefault="00922D88" w:rsidP="58ADAD1F">
      <w:pPr>
        <w:jc w:val="both"/>
      </w:pPr>
      <w:r>
        <w:br/>
      </w:r>
    </w:p>
    <w:p w14:paraId="3295BC5D" w14:textId="465B10F5" w:rsidR="00922D88" w:rsidRPr="003D5B01" w:rsidRDefault="033AF244" w:rsidP="58ADAD1F">
      <w:pPr>
        <w:spacing w:after="240"/>
        <w:jc w:val="both"/>
        <w:rPr>
          <w:b/>
        </w:rPr>
      </w:pPr>
      <w:bookmarkStart w:id="0" w:name="_GoBack"/>
      <w:r w:rsidRPr="003D5B01">
        <w:rPr>
          <w:b/>
          <w:sz w:val="22"/>
          <w:szCs w:val="22"/>
        </w:rPr>
        <w:t>GRIGLIA DI VALUTAZIONE PRODUZIONE ORALE</w:t>
      </w:r>
    </w:p>
    <w:tbl>
      <w:tblPr>
        <w:tblW w:w="0" w:type="auto"/>
        <w:tblInd w:w="90" w:type="dxa"/>
        <w:tblLook w:val="06A0" w:firstRow="1" w:lastRow="0" w:firstColumn="1" w:lastColumn="0" w:noHBand="1" w:noVBand="1"/>
      </w:tblPr>
      <w:tblGrid>
        <w:gridCol w:w="1856"/>
        <w:gridCol w:w="8372"/>
      </w:tblGrid>
      <w:tr w:rsidR="58ADAD1F" w14:paraId="72F7649D" w14:textId="77777777" w:rsidTr="58ADAD1F">
        <w:trPr>
          <w:trHeight w:val="300"/>
        </w:trPr>
        <w:tc>
          <w:tcPr>
            <w:tcW w:w="185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bookmarkEnd w:id="0"/>
          <w:p w14:paraId="7273E23C" w14:textId="01A366F8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10</w:t>
            </w:r>
          </w:p>
          <w:p w14:paraId="65669162" w14:textId="69C5B941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Eccellente</w:t>
            </w:r>
          </w:p>
        </w:tc>
        <w:tc>
          <w:tcPr>
            <w:tcW w:w="8372" w:type="dxa"/>
            <w:tcBorders>
              <w:top w:val="single" w:sz="6" w:space="0" w:color="000000" w:themeColor="text1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3BB3CAEE" w14:textId="49939690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dimostra una conoscenza approfondita degli argomenti richiesti; si esprime con disinvoltura, originalità e creatività, utilizzando il lessico specifico e adatto all’argomento. La pronuncia è corretta. Non commette errori grammaticali né sintattici.</w:t>
            </w:r>
          </w:p>
        </w:tc>
      </w:tr>
      <w:tr w:rsidR="58ADAD1F" w14:paraId="0AE73085" w14:textId="77777777" w:rsidTr="58ADAD1F">
        <w:trPr>
          <w:trHeight w:val="300"/>
        </w:trPr>
        <w:tc>
          <w:tcPr>
            <w:tcW w:w="1856" w:type="dxa"/>
            <w:tcBorders>
              <w:top w:val="single" w:sz="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4956DB67" w14:textId="5C2862A0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9</w:t>
            </w:r>
          </w:p>
          <w:p w14:paraId="089421AA" w14:textId="2DEDD36A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Ottimo</w:t>
            </w:r>
          </w:p>
        </w:tc>
        <w:tc>
          <w:tcPr>
            <w:tcW w:w="8372" w:type="dxa"/>
            <w:tcBorders>
              <w:top w:val="single" w:sz="0" w:space="0" w:color="auto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27C61E21" w14:textId="5CE2651C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dimostra una conoscenza puntuale degli argomenti richiesti; si esprime con sicurezza e in modo scorrevole, utilizzando un lessico specifico e adeguato. La pronuncia è corretta. Non commette errori grammaticali né sintattici.</w:t>
            </w:r>
          </w:p>
        </w:tc>
      </w:tr>
      <w:tr w:rsidR="58ADAD1F" w14:paraId="46D9D5AD" w14:textId="77777777" w:rsidTr="58ADAD1F">
        <w:trPr>
          <w:trHeight w:val="300"/>
        </w:trPr>
        <w:tc>
          <w:tcPr>
            <w:tcW w:w="1856" w:type="dxa"/>
            <w:tcBorders>
              <w:top w:val="single" w:sz="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63837976" w14:textId="526E22CF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8</w:t>
            </w:r>
          </w:p>
          <w:p w14:paraId="7320F20D" w14:textId="4F99BCF2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Buono</w:t>
            </w:r>
          </w:p>
        </w:tc>
        <w:tc>
          <w:tcPr>
            <w:tcW w:w="8372" w:type="dxa"/>
            <w:tcBorders>
              <w:top w:val="single" w:sz="0" w:space="0" w:color="auto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4AF92012" w14:textId="11DA82DC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dimostra una buona conoscenza degli argomenti richiesti; si esprime con minime esitazioni, utilizzando un lessico generalmente adeguato. La pronuncia è buona. Commette sporadici errori grammaticali o sintattici.</w:t>
            </w:r>
          </w:p>
        </w:tc>
      </w:tr>
      <w:tr w:rsidR="58ADAD1F" w14:paraId="096AE6D1" w14:textId="77777777" w:rsidTr="58ADAD1F">
        <w:trPr>
          <w:trHeight w:val="300"/>
        </w:trPr>
        <w:tc>
          <w:tcPr>
            <w:tcW w:w="1856" w:type="dxa"/>
            <w:tcBorders>
              <w:top w:val="single" w:sz="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27101CF0" w14:textId="37697680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7</w:t>
            </w:r>
          </w:p>
          <w:p w14:paraId="4D6C326F" w14:textId="371951C4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Discreto</w:t>
            </w:r>
          </w:p>
        </w:tc>
        <w:tc>
          <w:tcPr>
            <w:tcW w:w="8372" w:type="dxa"/>
            <w:tcBorders>
              <w:top w:val="single" w:sz="0" w:space="0" w:color="auto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0D0A24C2" w14:textId="697E771A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</w:t>
            </w:r>
          </w:p>
        </w:tc>
      </w:tr>
      <w:tr w:rsidR="58ADAD1F" w14:paraId="783A12FE" w14:textId="77777777" w:rsidTr="58ADAD1F">
        <w:trPr>
          <w:trHeight w:val="300"/>
        </w:trPr>
        <w:tc>
          <w:tcPr>
            <w:tcW w:w="1856" w:type="dxa"/>
            <w:tcBorders>
              <w:top w:val="single" w:sz="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3F2FDDC9" w14:textId="597668E4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6</w:t>
            </w:r>
          </w:p>
          <w:p w14:paraId="4999D567" w14:textId="35BB951A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Sufficiente</w:t>
            </w:r>
          </w:p>
        </w:tc>
        <w:tc>
          <w:tcPr>
            <w:tcW w:w="8372" w:type="dxa"/>
            <w:tcBorders>
              <w:top w:val="single" w:sz="0" w:space="0" w:color="auto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78F2F69F" w14:textId="73264DA6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dimostra una conoscenza adeguata degli argomenti richiesti; nonostante nell’espressione vi siano esitazioni e ripetizioni, nel complesso il messaggio risulta comprensibile. La pronuncia è accettabile. Gli errori grammaticali e sintattici commessi non inficiano la comprensione globale.</w:t>
            </w:r>
          </w:p>
        </w:tc>
      </w:tr>
      <w:tr w:rsidR="58ADAD1F" w14:paraId="56073F4D" w14:textId="77777777" w:rsidTr="58ADAD1F">
        <w:trPr>
          <w:trHeight w:val="300"/>
        </w:trPr>
        <w:tc>
          <w:tcPr>
            <w:tcW w:w="1856" w:type="dxa"/>
            <w:tcBorders>
              <w:top w:val="single" w:sz="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308D8BFE" w14:textId="3E2413E0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5</w:t>
            </w:r>
          </w:p>
          <w:p w14:paraId="35B0E754" w14:textId="30AF301C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Mediocre</w:t>
            </w:r>
          </w:p>
        </w:tc>
        <w:tc>
          <w:tcPr>
            <w:tcW w:w="8372" w:type="dxa"/>
            <w:tcBorders>
              <w:top w:val="single" w:sz="0" w:space="0" w:color="auto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76F96962" w14:textId="1083FB6A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dimostra una conoscenza parziale degli argomenti richiesti; si esprime con molta incertezza, utilizzando un lessico limitato e non sempre coerente. La pronuncia è spesso scorretta. Gli errori grammaticali e sintattici spesso rendono faticosa la comprensione.</w:t>
            </w:r>
          </w:p>
        </w:tc>
      </w:tr>
      <w:tr w:rsidR="58ADAD1F" w14:paraId="6346292C" w14:textId="77777777" w:rsidTr="58ADAD1F">
        <w:trPr>
          <w:trHeight w:val="300"/>
        </w:trPr>
        <w:tc>
          <w:tcPr>
            <w:tcW w:w="1856" w:type="dxa"/>
            <w:tcBorders>
              <w:top w:val="single" w:sz="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4076E2B3" w14:textId="63177AD7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4</w:t>
            </w:r>
          </w:p>
          <w:p w14:paraId="7CEDCD65" w14:textId="3A57B43C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Insufficiente</w:t>
            </w:r>
          </w:p>
        </w:tc>
        <w:tc>
          <w:tcPr>
            <w:tcW w:w="8372" w:type="dxa"/>
            <w:tcBorders>
              <w:top w:val="single" w:sz="0" w:space="0" w:color="auto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69D064C6" w14:textId="66702385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dimostra una conoscenza lacunosa degli argomenti richiesti; si esprime in modo incerto, con una pronuncia non sempre accettabile. Commette numerosi errori grammaticali e sintattici che compromettono la comprensione.</w:t>
            </w:r>
          </w:p>
        </w:tc>
      </w:tr>
      <w:tr w:rsidR="58ADAD1F" w14:paraId="605E15D9" w14:textId="77777777" w:rsidTr="58ADAD1F">
        <w:trPr>
          <w:trHeight w:val="300"/>
        </w:trPr>
        <w:tc>
          <w:tcPr>
            <w:tcW w:w="1856" w:type="dxa"/>
            <w:tcBorders>
              <w:top w:val="single" w:sz="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79E43928" w14:textId="7AF07948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3</w:t>
            </w:r>
          </w:p>
          <w:p w14:paraId="4AC02175" w14:textId="0971869A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Scarso</w:t>
            </w:r>
          </w:p>
        </w:tc>
        <w:tc>
          <w:tcPr>
            <w:tcW w:w="8372" w:type="dxa"/>
            <w:tcBorders>
              <w:top w:val="single" w:sz="0" w:space="0" w:color="auto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40CEB489" w14:textId="591D2BBF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dimostra una conoscenza molto lacunosa degli argomenti richiesti. Scarsissima capacità espressiva: gli errori sistematici di natura grammaticale e il lessico estremamente limitato rendono impossibile la comunicazione.</w:t>
            </w:r>
          </w:p>
        </w:tc>
      </w:tr>
      <w:tr w:rsidR="58ADAD1F" w14:paraId="26667B07" w14:textId="77777777" w:rsidTr="58ADAD1F">
        <w:trPr>
          <w:trHeight w:val="300"/>
        </w:trPr>
        <w:tc>
          <w:tcPr>
            <w:tcW w:w="1856" w:type="dxa"/>
            <w:tcBorders>
              <w:top w:val="single" w:sz="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7A69C0BD" w14:textId="2B02501E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1-2</w:t>
            </w:r>
          </w:p>
          <w:p w14:paraId="633FF03A" w14:textId="4E80D7F4" w:rsidR="58ADAD1F" w:rsidRDefault="58ADAD1F" w:rsidP="58ADAD1F">
            <w:pPr>
              <w:jc w:val="center"/>
            </w:pPr>
            <w:r w:rsidRPr="58ADAD1F">
              <w:rPr>
                <w:sz w:val="22"/>
                <w:szCs w:val="22"/>
              </w:rPr>
              <w:t>Molto scarso</w:t>
            </w:r>
          </w:p>
        </w:tc>
        <w:tc>
          <w:tcPr>
            <w:tcW w:w="8372" w:type="dxa"/>
            <w:tcBorders>
              <w:top w:val="single" w:sz="0" w:space="0" w:color="auto"/>
              <w:left w:val="single" w:sz="0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8" w:type="dxa"/>
              <w:right w:w="108" w:type="dxa"/>
            </w:tcMar>
          </w:tcPr>
          <w:p w14:paraId="17DCC864" w14:textId="3BDEF995" w:rsidR="58ADAD1F" w:rsidRDefault="58ADAD1F" w:rsidP="58ADAD1F">
            <w:pPr>
              <w:spacing w:after="240"/>
            </w:pPr>
            <w:r w:rsidRPr="58ADAD1F">
              <w:rPr>
                <w:sz w:val="22"/>
                <w:szCs w:val="22"/>
              </w:rPr>
              <w:t>Lo studente rinuncia a rispondere (1) o non riesce del tutto (2) a esprimersi su qualsiasi argomento proposto.</w:t>
            </w:r>
          </w:p>
        </w:tc>
      </w:tr>
    </w:tbl>
    <w:p w14:paraId="35C66E36" w14:textId="44C54CDE" w:rsidR="00922D88" w:rsidRPr="000A64FD" w:rsidRDefault="00922D88">
      <w:pPr>
        <w:jc w:val="both"/>
      </w:pPr>
    </w:p>
    <w:p w14:paraId="0562CB0E" w14:textId="28801DAB" w:rsidR="00922D88" w:rsidRPr="000A64FD" w:rsidRDefault="00922D88" w:rsidP="58ADAD1F">
      <w:pPr>
        <w:jc w:val="both"/>
        <w:rPr>
          <w:sz w:val="22"/>
          <w:szCs w:val="22"/>
        </w:rPr>
      </w:pPr>
    </w:p>
    <w:p w14:paraId="34CE0A41" w14:textId="77777777" w:rsidR="00922D88" w:rsidRPr="000A64FD" w:rsidRDefault="00922D88">
      <w:pPr>
        <w:jc w:val="both"/>
        <w:rPr>
          <w:sz w:val="22"/>
          <w:szCs w:val="22"/>
          <w:u w:val="single"/>
        </w:rPr>
      </w:pPr>
    </w:p>
    <w:p w14:paraId="62EBF3C5" w14:textId="3D265B0B" w:rsidR="00922D88" w:rsidRDefault="00922D88">
      <w:pPr>
        <w:jc w:val="both"/>
      </w:pPr>
      <w:r w:rsidRPr="58ADAD1F">
        <w:rPr>
          <w:sz w:val="22"/>
          <w:szCs w:val="22"/>
        </w:rPr>
        <w:t xml:space="preserve">Monticello B.za, </w:t>
      </w:r>
      <w:r w:rsidR="249BE87D" w:rsidRPr="58ADAD1F">
        <w:rPr>
          <w:sz w:val="22"/>
          <w:szCs w:val="22"/>
        </w:rPr>
        <w:t xml:space="preserve">4 </w:t>
      </w:r>
      <w:r w:rsidR="0009284B" w:rsidRPr="58ADAD1F">
        <w:rPr>
          <w:sz w:val="22"/>
          <w:szCs w:val="22"/>
        </w:rPr>
        <w:t>giugno 202</w:t>
      </w:r>
      <w:r w:rsidR="67687B6B" w:rsidRPr="58ADAD1F">
        <w:rPr>
          <w:sz w:val="22"/>
          <w:szCs w:val="22"/>
        </w:rPr>
        <w:t>6</w:t>
      </w:r>
    </w:p>
    <w:p w14:paraId="6D98A12B" w14:textId="77777777" w:rsidR="00922D88" w:rsidRDefault="00922D88">
      <w:pPr>
        <w:jc w:val="both"/>
        <w:rPr>
          <w:sz w:val="22"/>
          <w:szCs w:val="22"/>
        </w:rPr>
      </w:pPr>
    </w:p>
    <w:p w14:paraId="361F0ACC" w14:textId="7F3C60AC" w:rsidR="00922D88" w:rsidRDefault="00922D88" w:rsidP="72778D9D">
      <w:pPr>
        <w:jc w:val="both"/>
        <w:rPr>
          <w:sz w:val="22"/>
          <w:szCs w:val="22"/>
        </w:rPr>
      </w:pPr>
      <w:proofErr w:type="gramStart"/>
      <w:r w:rsidRPr="72778D9D">
        <w:rPr>
          <w:sz w:val="22"/>
          <w:szCs w:val="22"/>
        </w:rPr>
        <w:t xml:space="preserve">L’insegnante,   </w:t>
      </w:r>
      <w:proofErr w:type="gramEnd"/>
      <w:r w:rsidRPr="72778D9D">
        <w:rPr>
          <w:sz w:val="22"/>
          <w:szCs w:val="22"/>
        </w:rPr>
        <w:t xml:space="preserve">                                                                                               </w:t>
      </w:r>
      <w:r w:rsidR="1CA52A03" w:rsidRPr="72778D9D">
        <w:rPr>
          <w:sz w:val="22"/>
          <w:szCs w:val="22"/>
        </w:rPr>
        <w:t xml:space="preserve">I rappresentanti </w:t>
      </w:r>
    </w:p>
    <w:p w14:paraId="2946DB82" w14:textId="77777777" w:rsidR="00922D88" w:rsidRDefault="00922D88">
      <w:pPr>
        <w:jc w:val="both"/>
        <w:rPr>
          <w:sz w:val="22"/>
          <w:szCs w:val="22"/>
        </w:rPr>
      </w:pPr>
    </w:p>
    <w:p w14:paraId="5997CC1D" w14:textId="77777777" w:rsidR="00922D88" w:rsidRDefault="00922D88">
      <w:pPr>
        <w:jc w:val="both"/>
        <w:rPr>
          <w:sz w:val="22"/>
          <w:szCs w:val="22"/>
        </w:rPr>
      </w:pPr>
    </w:p>
    <w:p w14:paraId="627C468F" w14:textId="77777777" w:rsidR="00922D88" w:rsidRDefault="00922D88">
      <w:pPr>
        <w:jc w:val="both"/>
      </w:pPr>
      <w:r>
        <w:rPr>
          <w:sz w:val="22"/>
          <w:szCs w:val="22"/>
        </w:rPr>
        <w:t xml:space="preserve">                                                                                           </w:t>
      </w:r>
    </w:p>
    <w:sectPr w:rsidR="00922D88">
      <w:pgSz w:w="11906" w:h="1683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 w:hint="default"/>
        <w:sz w:val="22"/>
        <w:szCs w:val="22"/>
        <w:lang w:val="en-GB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2"/>
        <w:szCs w:val="22"/>
        <w:lang w:val="en-GB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 w:hint="default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67"/>
    <w:rsid w:val="0009284B"/>
    <w:rsid w:val="000A64FD"/>
    <w:rsid w:val="0026271D"/>
    <w:rsid w:val="003D5B01"/>
    <w:rsid w:val="008900DD"/>
    <w:rsid w:val="00922D88"/>
    <w:rsid w:val="00A35CA2"/>
    <w:rsid w:val="00BB4567"/>
    <w:rsid w:val="033AF244"/>
    <w:rsid w:val="0820D274"/>
    <w:rsid w:val="0950056C"/>
    <w:rsid w:val="0DF3BD0D"/>
    <w:rsid w:val="0E0EA2A4"/>
    <w:rsid w:val="0F7D2830"/>
    <w:rsid w:val="13F70A3F"/>
    <w:rsid w:val="1545EB3C"/>
    <w:rsid w:val="1A33D8E6"/>
    <w:rsid w:val="1BBEC602"/>
    <w:rsid w:val="1CA52A03"/>
    <w:rsid w:val="1E860ACA"/>
    <w:rsid w:val="1F14A950"/>
    <w:rsid w:val="21BFBCB8"/>
    <w:rsid w:val="2388C95B"/>
    <w:rsid w:val="249BE87D"/>
    <w:rsid w:val="250405FB"/>
    <w:rsid w:val="27FB2271"/>
    <w:rsid w:val="2BE8F75B"/>
    <w:rsid w:val="2C9F656A"/>
    <w:rsid w:val="308B9A91"/>
    <w:rsid w:val="30CB94F6"/>
    <w:rsid w:val="3304AAC3"/>
    <w:rsid w:val="393447B7"/>
    <w:rsid w:val="3B85BBEB"/>
    <w:rsid w:val="3CBAFA66"/>
    <w:rsid w:val="3D4BEC93"/>
    <w:rsid w:val="3FC2731C"/>
    <w:rsid w:val="4A0C3E6E"/>
    <w:rsid w:val="4F9C0534"/>
    <w:rsid w:val="536ACAB5"/>
    <w:rsid w:val="541DB4E7"/>
    <w:rsid w:val="548688E0"/>
    <w:rsid w:val="54E069EB"/>
    <w:rsid w:val="570DD4CD"/>
    <w:rsid w:val="58ADAD1F"/>
    <w:rsid w:val="5AA47124"/>
    <w:rsid w:val="5CF1D018"/>
    <w:rsid w:val="5E1D36AD"/>
    <w:rsid w:val="62B76263"/>
    <w:rsid w:val="66DAAA65"/>
    <w:rsid w:val="67687B6B"/>
    <w:rsid w:val="6F455E2A"/>
    <w:rsid w:val="72778D9D"/>
    <w:rsid w:val="74512F7F"/>
    <w:rsid w:val="758D0DE7"/>
    <w:rsid w:val="7866477F"/>
    <w:rsid w:val="7CF05769"/>
    <w:rsid w:val="7DA493E6"/>
    <w:rsid w:val="7E448CD8"/>
    <w:rsid w:val="7FECC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9B0CAC"/>
  <w15:chartTrackingRefBased/>
  <w15:docId w15:val="{32494902-AC88-40F0-BBC6-9B5B57D3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tabs>
        <w:tab w:val="left" w:pos="3686"/>
      </w:tabs>
      <w:snapToGrid w:val="0"/>
      <w:ind w:right="-82"/>
      <w:jc w:val="center"/>
      <w:outlineLvl w:val="0"/>
    </w:pPr>
    <w:rPr>
      <w:rFonts w:ascii="Arial" w:hAnsi="Arial" w:cs="Arial"/>
      <w:i/>
      <w:i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Times New Roman" w:hint="default"/>
      <w:sz w:val="22"/>
      <w:szCs w:val="22"/>
      <w:lang w:val="en-GB"/>
    </w:rPr>
  </w:style>
  <w:style w:type="character" w:customStyle="1" w:styleId="WW8Num3z0">
    <w:name w:val="WW8Num3z0"/>
    <w:rPr>
      <w:rFonts w:ascii="Symbol" w:hAnsi="Symbol" w:cs="Symbol" w:hint="default"/>
      <w:sz w:val="22"/>
      <w:szCs w:val="22"/>
      <w:lang w:val="en-GB"/>
    </w:rPr>
  </w:style>
  <w:style w:type="character" w:customStyle="1" w:styleId="WW8Num4z0">
    <w:name w:val="WW8Num4z0"/>
    <w:rPr>
      <w:rFonts w:ascii="Symbol" w:hAnsi="Symbol" w:cs="Times New Roman" w:hint="default"/>
      <w:sz w:val="22"/>
      <w:szCs w:val="22"/>
      <w:lang w:val="en-GB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  <w:rPr>
      <w:rFonts w:ascii="Symbol" w:eastAsia="Times New Roman" w:hAnsi="Symbol" w:cs="Times New Roman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Times New Roman" w:hAnsi="Symbol" w:cs="Times New Roman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Times New Roman" w:hAnsi="Symbol" w:cs="Times New Roman"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IntestazioneCarattere">
    <w:name w:val="Intestazione Carattere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Carpredefinitoparagrafo1"/>
  </w:style>
  <w:style w:type="character" w:customStyle="1" w:styleId="eop">
    <w:name w:val="eop"/>
    <w:basedOn w:val="Carpredefinitoparagrafo1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qFormat/>
    <w:pPr>
      <w:ind w:left="720"/>
      <w:contextualSpacing/>
    </w:pPr>
    <w:rPr>
      <w:rFonts w:ascii="Calibri" w:hAnsi="Calibri" w:cs="Calibri"/>
      <w:lang w:val="en-US" w:bidi="en-US"/>
    </w:rPr>
  </w:style>
  <w:style w:type="paragraph" w:styleId="Nessunaspaziatura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paragraph">
    <w:name w:val="paragraph"/>
    <w:basedOn w:val="Normale"/>
    <w:pPr>
      <w:spacing w:before="280" w:after="280"/>
    </w:p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stitutogreppi.edu.it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CA412E7C72544AA58F7BE327058F0" ma:contentTypeVersion="13" ma:contentTypeDescription="Creare un nuovo documento." ma:contentTypeScope="" ma:versionID="c1ab65cad13e2ac003fae424a1e53af2">
  <xsd:schema xmlns:xsd="http://www.w3.org/2001/XMLSchema" xmlns:xs="http://www.w3.org/2001/XMLSchema" xmlns:p="http://schemas.microsoft.com/office/2006/metadata/properties" xmlns:ns3="5f29f448-98e0-4a27-98a1-e9be1b7151dc" xmlns:ns4="d7f8dc9b-5a2d-4870-871c-21ff6d688b35" targetNamespace="http://schemas.microsoft.com/office/2006/metadata/properties" ma:root="true" ma:fieldsID="4bd17be7b4fef7f4239ca2e527952aa2" ns3:_="" ns4:_="">
    <xsd:import namespace="5f29f448-98e0-4a27-98a1-e9be1b7151dc"/>
    <xsd:import namespace="d7f8dc9b-5a2d-4870-871c-21ff6d688b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9f448-98e0-4a27-98a1-e9be1b715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8dc9b-5a2d-4870-871c-21ff6d688b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B4F16-80D6-4E20-A57B-532DDC7C36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F0548E-7ABF-4728-BB5E-BCFE069DA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9f448-98e0-4a27-98a1-e9be1b7151dc"/>
    <ds:schemaRef ds:uri="d7f8dc9b-5a2d-4870-871c-21ff6d688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carloriva</dc:creator>
  <cp:keywords/>
  <cp:lastModifiedBy>ROSA STELLA COLOMBO</cp:lastModifiedBy>
  <cp:revision>2</cp:revision>
  <cp:lastPrinted>2019-05-04T19:16:00Z</cp:lastPrinted>
  <dcterms:created xsi:type="dcterms:W3CDTF">2026-05-29T07:37:00Z</dcterms:created>
  <dcterms:modified xsi:type="dcterms:W3CDTF">2026-05-29T07:37:00Z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0x010100CD7CA412E7C72544AA58F7BE327058F0</vt:lpwstr>
  </property>
  <property fmtid="{D5CDD505-2E9C-101B-9397-08002B2CF9AE}" pid="3" name="_activity">
    <vt:lpwstr/>
  </property>
</Properties>
</file>